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1"/>
        <w:jc w:val="left"/>
        <w:rPr>
          <w:rFonts w:ascii="黑体" w:hAnsi="黑体" w:eastAsia="黑体" w:cs="仿宋_GB2312"/>
          <w:sz w:val="28"/>
          <w:szCs w:val="22"/>
        </w:rPr>
      </w:pPr>
      <w:r>
        <w:rPr>
          <w:rFonts w:hint="eastAsia" w:ascii="黑体" w:hAnsi="黑体" w:eastAsia="黑体" w:cs="仿宋_GB2312"/>
          <w:sz w:val="28"/>
          <w:szCs w:val="22"/>
        </w:rPr>
        <w:t>附件 1</w:t>
      </w:r>
    </w:p>
    <w:p>
      <w:pPr>
        <w:spacing w:before="201"/>
        <w:jc w:val="center"/>
        <w:rPr>
          <w:rFonts w:ascii="黑体" w:hAnsi="黑体" w:eastAsia="黑体" w:cstheme="minorEastAsia"/>
          <w:bCs/>
          <w:sz w:val="32"/>
          <w:szCs w:val="28"/>
        </w:rPr>
      </w:pPr>
      <w:r>
        <w:rPr>
          <w:rFonts w:hint="eastAsia" w:ascii="黑体" w:hAnsi="黑体" w:eastAsia="黑体" w:cstheme="minorEastAsia"/>
          <w:bCs/>
          <w:sz w:val="32"/>
          <w:szCs w:val="28"/>
        </w:rPr>
        <w:t>驻马店市基础教育学科中心教研组核心成员推荐表</w:t>
      </w:r>
    </w:p>
    <w:p>
      <w:pPr>
        <w:spacing w:before="201"/>
        <w:jc w:val="left"/>
        <w:rPr>
          <w:rFonts w:ascii="仿宋" w:hAnsi="仿宋" w:eastAsia="仿宋"/>
        </w:rPr>
      </w:pPr>
      <w:r>
        <w:rPr>
          <w:rFonts w:ascii="仿宋" w:hAnsi="仿宋" w:eastAsia="仿宋"/>
          <w:spacing w:val="11"/>
        </w:rPr>
        <w:t>推</w:t>
      </w:r>
      <w:r>
        <w:rPr>
          <w:rFonts w:ascii="仿宋" w:hAnsi="仿宋" w:eastAsia="仿宋"/>
          <w:spacing w:val="9"/>
        </w:rPr>
        <w:t>荐</w:t>
      </w:r>
      <w:r>
        <w:rPr>
          <w:rFonts w:ascii="仿宋" w:hAnsi="仿宋" w:eastAsia="仿宋"/>
          <w:spacing w:val="11"/>
        </w:rPr>
        <w:t>单</w:t>
      </w:r>
      <w:r>
        <w:rPr>
          <w:rFonts w:ascii="仿宋" w:hAnsi="仿宋" w:eastAsia="仿宋"/>
          <w:spacing w:val="9"/>
        </w:rPr>
        <w:t>位</w:t>
      </w:r>
      <w:r>
        <w:rPr>
          <w:rFonts w:ascii="仿宋" w:hAnsi="仿宋" w:eastAsia="仿宋"/>
        </w:rPr>
        <w:t>：</w:t>
      </w:r>
      <w:r>
        <w:rPr>
          <w:rFonts w:hint="eastAsia" w:ascii="仿宋" w:hAnsi="仿宋" w:eastAsia="仿宋"/>
        </w:rPr>
        <w:t xml:space="preserve">                                  </w:t>
      </w:r>
      <w:r>
        <w:rPr>
          <w:rFonts w:ascii="仿宋" w:hAnsi="仿宋" w:eastAsia="仿宋"/>
          <w:spacing w:val="11"/>
        </w:rPr>
        <w:t>填</w:t>
      </w:r>
      <w:r>
        <w:rPr>
          <w:rFonts w:ascii="仿宋" w:hAnsi="仿宋" w:eastAsia="仿宋"/>
          <w:spacing w:val="9"/>
        </w:rPr>
        <w:t>表</w:t>
      </w:r>
      <w:r>
        <w:rPr>
          <w:rFonts w:ascii="仿宋" w:hAnsi="仿宋" w:eastAsia="仿宋"/>
          <w:spacing w:val="11"/>
        </w:rPr>
        <w:t>日期</w:t>
      </w:r>
      <w:r>
        <w:rPr>
          <w:rFonts w:ascii="仿宋" w:hAnsi="仿宋" w:eastAsia="仿宋"/>
        </w:rPr>
        <w:t>：</w:t>
      </w:r>
      <w:r>
        <w:rPr>
          <w:rFonts w:hint="eastAsia" w:ascii="仿宋" w:hAnsi="仿宋" w:eastAsia="仿宋"/>
        </w:rPr>
        <w:t xml:space="preserve">         </w:t>
      </w:r>
      <w:r>
        <w:rPr>
          <w:rFonts w:ascii="仿宋" w:hAnsi="仿宋" w:eastAsia="仿宋"/>
        </w:rPr>
        <w:t>年</w:t>
      </w:r>
      <w:r>
        <w:rPr>
          <w:rFonts w:hint="eastAsia" w:ascii="仿宋" w:hAnsi="仿宋" w:eastAsia="仿宋"/>
        </w:rPr>
        <w:t xml:space="preserve">   </w:t>
      </w:r>
      <w:r>
        <w:rPr>
          <w:rFonts w:ascii="仿宋" w:hAnsi="仿宋" w:eastAsia="仿宋"/>
        </w:rPr>
        <w:t>月</w:t>
      </w:r>
      <w:r>
        <w:rPr>
          <w:rFonts w:hint="eastAsia" w:ascii="仿宋" w:hAnsi="仿宋" w:eastAsia="仿宋"/>
        </w:rPr>
        <w:t xml:space="preserve"> </w:t>
      </w:r>
      <w:r>
        <w:rPr>
          <w:rFonts w:ascii="仿宋" w:hAnsi="仿宋" w:eastAsia="仿宋"/>
        </w:rPr>
        <w:tab/>
      </w:r>
      <w:r>
        <w:rPr>
          <w:rFonts w:ascii="仿宋" w:hAnsi="仿宋" w:eastAsia="仿宋"/>
        </w:rPr>
        <w:t>日</w:t>
      </w:r>
    </w:p>
    <w:tbl>
      <w:tblPr>
        <w:tblStyle w:val="4"/>
        <w:tblpPr w:leftFromText="180" w:rightFromText="180" w:vertAnchor="text" w:horzAnchor="page" w:tblpX="1416" w:tblpY="297"/>
        <w:tblOverlap w:val="never"/>
        <w:tblW w:w="889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743"/>
        <w:gridCol w:w="658"/>
        <w:gridCol w:w="828"/>
        <w:gridCol w:w="1369"/>
        <w:gridCol w:w="958"/>
        <w:gridCol w:w="1233"/>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174" w:type="dxa"/>
          </w:tcPr>
          <w:p>
            <w:pPr>
              <w:pStyle w:val="6"/>
              <w:tabs>
                <w:tab w:val="left" w:pos="437"/>
              </w:tabs>
              <w:spacing w:before="173"/>
              <w:jc w:val="center"/>
              <w:rPr>
                <w:rFonts w:ascii="仿宋" w:hAnsi="仿宋" w:eastAsia="仿宋"/>
              </w:rPr>
            </w:pPr>
            <w:r>
              <w:rPr>
                <w:rFonts w:ascii="仿宋" w:hAnsi="仿宋" w:eastAsia="仿宋"/>
              </w:rPr>
              <w:t>姓</w:t>
            </w:r>
            <w:r>
              <w:rPr>
                <w:rFonts w:ascii="仿宋" w:hAnsi="仿宋" w:eastAsia="仿宋"/>
              </w:rPr>
              <w:tab/>
            </w:r>
            <w:r>
              <w:rPr>
                <w:rFonts w:ascii="仿宋" w:hAnsi="仿宋" w:eastAsia="仿宋"/>
              </w:rPr>
              <w:t>名</w:t>
            </w:r>
          </w:p>
        </w:tc>
        <w:tc>
          <w:tcPr>
            <w:tcW w:w="1743" w:type="dxa"/>
          </w:tcPr>
          <w:p>
            <w:pPr>
              <w:pStyle w:val="6"/>
              <w:rPr>
                <w:rFonts w:ascii="仿宋" w:hAnsi="仿宋" w:eastAsia="仿宋"/>
                <w:sz w:val="26"/>
              </w:rPr>
            </w:pPr>
          </w:p>
        </w:tc>
        <w:tc>
          <w:tcPr>
            <w:tcW w:w="658" w:type="dxa"/>
          </w:tcPr>
          <w:p>
            <w:pPr>
              <w:pStyle w:val="6"/>
              <w:spacing w:before="173"/>
              <w:ind w:left="128"/>
              <w:rPr>
                <w:rFonts w:ascii="仿宋" w:hAnsi="仿宋" w:eastAsia="仿宋"/>
              </w:rPr>
            </w:pPr>
            <w:r>
              <w:rPr>
                <w:rFonts w:ascii="仿宋" w:hAnsi="仿宋" w:eastAsia="仿宋"/>
              </w:rPr>
              <w:t>性别</w:t>
            </w:r>
          </w:p>
        </w:tc>
        <w:tc>
          <w:tcPr>
            <w:tcW w:w="828" w:type="dxa"/>
          </w:tcPr>
          <w:p>
            <w:pPr>
              <w:pStyle w:val="6"/>
              <w:rPr>
                <w:rFonts w:ascii="仿宋" w:hAnsi="仿宋" w:eastAsia="仿宋"/>
                <w:sz w:val="26"/>
              </w:rPr>
            </w:pPr>
          </w:p>
        </w:tc>
        <w:tc>
          <w:tcPr>
            <w:tcW w:w="1369" w:type="dxa"/>
          </w:tcPr>
          <w:p>
            <w:pPr>
              <w:pStyle w:val="6"/>
              <w:spacing w:before="173"/>
              <w:ind w:left="240" w:right="239"/>
              <w:jc w:val="center"/>
              <w:rPr>
                <w:rFonts w:ascii="仿宋" w:hAnsi="仿宋" w:eastAsia="仿宋"/>
              </w:rPr>
            </w:pPr>
            <w:r>
              <w:rPr>
                <w:rFonts w:ascii="仿宋" w:hAnsi="仿宋" w:eastAsia="仿宋"/>
              </w:rPr>
              <w:t>出生年月</w:t>
            </w:r>
          </w:p>
        </w:tc>
        <w:tc>
          <w:tcPr>
            <w:tcW w:w="958" w:type="dxa"/>
          </w:tcPr>
          <w:p>
            <w:pPr>
              <w:pStyle w:val="6"/>
              <w:rPr>
                <w:rFonts w:ascii="仿宋" w:hAnsi="仿宋" w:eastAsia="仿宋"/>
                <w:sz w:val="26"/>
              </w:rPr>
            </w:pPr>
          </w:p>
        </w:tc>
        <w:tc>
          <w:tcPr>
            <w:tcW w:w="1233" w:type="dxa"/>
          </w:tcPr>
          <w:p>
            <w:pPr>
              <w:pStyle w:val="6"/>
              <w:spacing w:before="173"/>
              <w:ind w:left="171" w:right="171"/>
              <w:jc w:val="center"/>
              <w:rPr>
                <w:rFonts w:ascii="仿宋" w:hAnsi="仿宋" w:eastAsia="仿宋"/>
              </w:rPr>
            </w:pPr>
            <w:r>
              <w:rPr>
                <w:rFonts w:hint="eastAsia" w:ascii="仿宋" w:hAnsi="仿宋" w:eastAsia="仿宋"/>
                <w:lang w:val="en-US"/>
              </w:rPr>
              <w:t>学段学科</w:t>
            </w:r>
          </w:p>
        </w:tc>
        <w:tc>
          <w:tcPr>
            <w:tcW w:w="927" w:type="dxa"/>
          </w:tcPr>
          <w:p>
            <w:pPr>
              <w:pStyle w:val="6"/>
              <w:rPr>
                <w:rFonts w:ascii="仿宋" w:hAnsi="仿宋" w:eastAsia="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174" w:type="dxa"/>
          </w:tcPr>
          <w:p>
            <w:pPr>
              <w:pStyle w:val="6"/>
              <w:spacing w:before="172"/>
              <w:ind w:left="2"/>
              <w:jc w:val="center"/>
              <w:rPr>
                <w:rFonts w:ascii="仿宋" w:hAnsi="仿宋" w:eastAsia="仿宋"/>
              </w:rPr>
            </w:pPr>
            <w:r>
              <w:rPr>
                <w:rFonts w:ascii="仿宋" w:hAnsi="仿宋" w:eastAsia="仿宋"/>
              </w:rPr>
              <w:t>工作部门</w:t>
            </w:r>
          </w:p>
        </w:tc>
        <w:tc>
          <w:tcPr>
            <w:tcW w:w="3229" w:type="dxa"/>
            <w:gridSpan w:val="3"/>
          </w:tcPr>
          <w:p>
            <w:pPr>
              <w:pStyle w:val="6"/>
              <w:spacing w:before="172"/>
              <w:ind w:left="748"/>
              <w:rPr>
                <w:rFonts w:ascii="仿宋" w:hAnsi="仿宋" w:eastAsia="仿宋"/>
              </w:rPr>
            </w:pPr>
            <w:r>
              <w:rPr>
                <w:rFonts w:ascii="仿宋" w:hAnsi="仿宋" w:eastAsia="仿宋"/>
              </w:rPr>
              <w:t>（填写全称）</w:t>
            </w:r>
          </w:p>
        </w:tc>
        <w:tc>
          <w:tcPr>
            <w:tcW w:w="1369" w:type="dxa"/>
          </w:tcPr>
          <w:p>
            <w:pPr>
              <w:pStyle w:val="6"/>
              <w:spacing w:before="172"/>
              <w:ind w:left="240" w:right="239"/>
              <w:jc w:val="center"/>
              <w:rPr>
                <w:rFonts w:ascii="仿宋" w:hAnsi="仿宋" w:eastAsia="仿宋"/>
                <w:lang w:val="en-US"/>
              </w:rPr>
            </w:pPr>
            <w:r>
              <w:rPr>
                <w:rFonts w:hint="eastAsia" w:ascii="仿宋" w:hAnsi="仿宋" w:eastAsia="仿宋"/>
                <w:lang w:val="en-US"/>
              </w:rPr>
              <w:t>联系电话</w:t>
            </w:r>
          </w:p>
        </w:tc>
        <w:tc>
          <w:tcPr>
            <w:tcW w:w="3118" w:type="dxa"/>
            <w:gridSpan w:val="3"/>
          </w:tcPr>
          <w:p>
            <w:pPr>
              <w:pStyle w:val="6"/>
              <w:rPr>
                <w:rFonts w:ascii="仿宋" w:hAnsi="仿宋" w:eastAsia="仿宋"/>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2" w:hRule="atLeast"/>
        </w:trPr>
        <w:tc>
          <w:tcPr>
            <w:tcW w:w="1174" w:type="dxa"/>
            <w:tcBorders>
              <w:bottom w:val="single" w:color="auto" w:sz="4" w:space="0"/>
            </w:tcBorders>
            <w:vAlign w:val="center"/>
          </w:tcPr>
          <w:p>
            <w:pPr>
              <w:pStyle w:val="6"/>
              <w:rPr>
                <w:rFonts w:ascii="仿宋" w:hAnsi="仿宋" w:eastAsia="仿宋"/>
                <w:sz w:val="20"/>
              </w:rPr>
            </w:pPr>
          </w:p>
          <w:p>
            <w:pPr>
              <w:pStyle w:val="6"/>
              <w:jc w:val="center"/>
              <w:rPr>
                <w:rFonts w:ascii="仿宋" w:hAnsi="仿宋" w:eastAsia="仿宋"/>
                <w:sz w:val="20"/>
                <w:lang w:val="en-US"/>
              </w:rPr>
            </w:pPr>
            <w:r>
              <w:rPr>
                <w:rFonts w:hint="eastAsia" w:ascii="仿宋" w:hAnsi="仿宋" w:eastAsia="仿宋"/>
                <w:sz w:val="20"/>
                <w:lang w:val="en-US"/>
              </w:rPr>
              <w:t>教</w:t>
            </w:r>
          </w:p>
          <w:p>
            <w:pPr>
              <w:pStyle w:val="6"/>
              <w:jc w:val="center"/>
              <w:rPr>
                <w:rFonts w:ascii="仿宋" w:hAnsi="仿宋" w:eastAsia="仿宋"/>
                <w:sz w:val="20"/>
                <w:lang w:val="en-US"/>
              </w:rPr>
            </w:pPr>
            <w:r>
              <w:rPr>
                <w:rFonts w:hint="eastAsia" w:ascii="仿宋" w:hAnsi="仿宋" w:eastAsia="仿宋"/>
                <w:sz w:val="20"/>
                <w:lang w:val="en-US"/>
              </w:rPr>
              <w:t>学</w:t>
            </w:r>
          </w:p>
          <w:p>
            <w:pPr>
              <w:pStyle w:val="6"/>
              <w:jc w:val="center"/>
              <w:rPr>
                <w:rFonts w:ascii="仿宋" w:hAnsi="仿宋" w:eastAsia="仿宋"/>
                <w:sz w:val="20"/>
                <w:lang w:val="en-US"/>
              </w:rPr>
            </w:pPr>
            <w:r>
              <w:rPr>
                <w:rFonts w:hint="eastAsia" w:ascii="仿宋" w:hAnsi="仿宋" w:eastAsia="仿宋"/>
                <w:sz w:val="20"/>
                <w:lang w:val="en-US"/>
              </w:rPr>
              <w:t>工</w:t>
            </w:r>
          </w:p>
          <w:p>
            <w:pPr>
              <w:pStyle w:val="6"/>
              <w:jc w:val="center"/>
              <w:rPr>
                <w:rFonts w:ascii="仿宋" w:hAnsi="仿宋" w:eastAsia="仿宋"/>
                <w:sz w:val="20"/>
                <w:lang w:val="en-US"/>
              </w:rPr>
            </w:pPr>
            <w:r>
              <w:rPr>
                <w:rFonts w:hint="eastAsia" w:ascii="仿宋" w:hAnsi="仿宋" w:eastAsia="仿宋"/>
                <w:sz w:val="20"/>
                <w:lang w:val="en-US"/>
              </w:rPr>
              <w:t>作</w:t>
            </w:r>
          </w:p>
          <w:p>
            <w:pPr>
              <w:pStyle w:val="6"/>
              <w:jc w:val="center"/>
              <w:rPr>
                <w:rFonts w:ascii="仿宋" w:hAnsi="仿宋" w:eastAsia="仿宋"/>
                <w:sz w:val="20"/>
                <w:lang w:val="en-US"/>
              </w:rPr>
            </w:pPr>
            <w:r>
              <w:rPr>
                <w:rFonts w:hint="eastAsia" w:ascii="仿宋" w:hAnsi="仿宋" w:eastAsia="仿宋"/>
                <w:sz w:val="20"/>
                <w:lang w:val="en-US"/>
              </w:rPr>
              <w:t>简</w:t>
            </w:r>
          </w:p>
          <w:p>
            <w:pPr>
              <w:pStyle w:val="6"/>
              <w:jc w:val="center"/>
              <w:rPr>
                <w:rFonts w:ascii="仿宋" w:hAnsi="仿宋" w:eastAsia="仿宋"/>
                <w:sz w:val="20"/>
                <w:lang w:val="en-US"/>
              </w:rPr>
            </w:pPr>
            <w:r>
              <w:rPr>
                <w:rFonts w:hint="eastAsia" w:ascii="仿宋" w:hAnsi="仿宋" w:eastAsia="仿宋"/>
                <w:sz w:val="20"/>
                <w:lang w:val="en-US"/>
              </w:rPr>
              <w:t>介</w:t>
            </w:r>
          </w:p>
          <w:p>
            <w:pPr>
              <w:pStyle w:val="6"/>
              <w:spacing w:line="242" w:lineRule="auto"/>
              <w:ind w:right="573"/>
              <w:rPr>
                <w:rFonts w:ascii="仿宋" w:hAnsi="仿宋" w:eastAsia="仿宋"/>
              </w:rPr>
            </w:pPr>
          </w:p>
        </w:tc>
        <w:tc>
          <w:tcPr>
            <w:tcW w:w="7716" w:type="dxa"/>
            <w:gridSpan w:val="7"/>
            <w:tcBorders>
              <w:bottom w:val="single" w:color="auto" w:sz="4" w:space="0"/>
            </w:tcBorders>
          </w:tcPr>
          <w:p>
            <w:pPr>
              <w:pStyle w:val="6"/>
              <w:spacing w:before="157"/>
              <w:ind w:left="107"/>
              <w:rPr>
                <w:rFonts w:ascii="仿宋" w:hAnsi="仿宋" w:eastAsia="仿宋"/>
              </w:rPr>
            </w:pPr>
            <w:r>
              <w:rPr>
                <w:rFonts w:ascii="仿宋" w:hAnsi="仿宋" w:eastAsia="仿宋"/>
              </w:rPr>
              <w:t>（</w:t>
            </w:r>
            <w:r>
              <w:rPr>
                <w:rFonts w:hint="eastAsia" w:ascii="仿宋" w:hAnsi="仿宋" w:eastAsia="仿宋"/>
                <w:lang w:val="en-US"/>
              </w:rPr>
              <w:t>从教以来的工作简历，参与教科研工作内容等。</w:t>
            </w:r>
            <w:r>
              <w:rPr>
                <w:rFonts w:ascii="仿宋" w:hAnsi="仿宋" w:eastAsia="仿宋"/>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0" w:hRule="atLeast"/>
        </w:trPr>
        <w:tc>
          <w:tcPr>
            <w:tcW w:w="1174" w:type="dxa"/>
            <w:tcBorders>
              <w:top w:val="single" w:color="auto" w:sz="4" w:space="0"/>
            </w:tcBorders>
            <w:vAlign w:val="center"/>
          </w:tcPr>
          <w:p>
            <w:pPr>
              <w:pStyle w:val="6"/>
              <w:spacing w:line="242" w:lineRule="auto"/>
              <w:ind w:left="419" w:leftChars="190" w:right="573" w:hanging="20" w:hangingChars="10"/>
              <w:jc w:val="left"/>
              <w:rPr>
                <w:rFonts w:ascii="仿宋" w:hAnsi="仿宋" w:eastAsia="仿宋"/>
                <w:sz w:val="20"/>
                <w:lang w:val="en-US"/>
              </w:rPr>
            </w:pPr>
            <w:r>
              <w:rPr>
                <w:rFonts w:hint="eastAsia" w:ascii="仿宋" w:hAnsi="仿宋" w:eastAsia="仿宋"/>
                <w:sz w:val="20"/>
                <w:lang w:val="en-US"/>
              </w:rPr>
              <w:t xml:space="preserve">         荣</w:t>
            </w:r>
          </w:p>
          <w:p>
            <w:pPr>
              <w:pStyle w:val="6"/>
              <w:spacing w:line="242" w:lineRule="auto"/>
              <w:ind w:left="419" w:leftChars="190" w:right="573" w:hanging="20" w:hangingChars="10"/>
              <w:jc w:val="left"/>
              <w:rPr>
                <w:rFonts w:ascii="仿宋" w:hAnsi="仿宋" w:eastAsia="仿宋"/>
                <w:sz w:val="20"/>
                <w:lang w:val="en-US"/>
              </w:rPr>
            </w:pPr>
            <w:r>
              <w:rPr>
                <w:rFonts w:hint="eastAsia" w:ascii="仿宋" w:hAnsi="仿宋" w:eastAsia="仿宋"/>
                <w:sz w:val="20"/>
                <w:lang w:val="en-US"/>
              </w:rPr>
              <w:t xml:space="preserve"> 誉</w:t>
            </w:r>
          </w:p>
          <w:p>
            <w:pPr>
              <w:pStyle w:val="6"/>
              <w:spacing w:line="242" w:lineRule="auto"/>
              <w:ind w:left="419" w:leftChars="190" w:right="573" w:hanging="20" w:hangingChars="10"/>
              <w:jc w:val="left"/>
              <w:rPr>
                <w:rFonts w:ascii="仿宋" w:hAnsi="仿宋" w:eastAsia="仿宋"/>
                <w:sz w:val="20"/>
                <w:lang w:val="en-US"/>
              </w:rPr>
            </w:pPr>
            <w:r>
              <w:rPr>
                <w:rFonts w:hint="eastAsia" w:ascii="仿宋" w:hAnsi="仿宋" w:eastAsia="仿宋"/>
                <w:sz w:val="20"/>
                <w:lang w:val="en-US"/>
              </w:rPr>
              <w:t xml:space="preserve"> 表</w:t>
            </w:r>
          </w:p>
          <w:p>
            <w:pPr>
              <w:pStyle w:val="6"/>
              <w:spacing w:line="242" w:lineRule="auto"/>
              <w:ind w:left="419" w:leftChars="190" w:right="573" w:hanging="20" w:hangingChars="10"/>
              <w:jc w:val="left"/>
              <w:rPr>
                <w:rFonts w:ascii="仿宋" w:hAnsi="仿宋" w:eastAsia="仿宋"/>
                <w:lang w:val="en-US"/>
              </w:rPr>
            </w:pPr>
            <w:r>
              <w:rPr>
                <w:rFonts w:hint="eastAsia" w:ascii="仿宋" w:hAnsi="仿宋" w:eastAsia="仿宋"/>
                <w:sz w:val="20"/>
                <w:lang w:val="en-US"/>
              </w:rPr>
              <w:t xml:space="preserve"> 彰</w:t>
            </w:r>
          </w:p>
        </w:tc>
        <w:tc>
          <w:tcPr>
            <w:tcW w:w="7716" w:type="dxa"/>
            <w:gridSpan w:val="7"/>
            <w:tcBorders>
              <w:top w:val="single" w:color="auto" w:sz="4" w:space="0"/>
            </w:tcBorders>
          </w:tcPr>
          <w:p>
            <w:pPr>
              <w:pStyle w:val="6"/>
              <w:spacing w:before="157"/>
              <w:ind w:left="107"/>
              <w:rPr>
                <w:rFonts w:ascii="仿宋" w:hAnsi="仿宋" w:eastAsia="仿宋"/>
                <w:lang w:val="en-US"/>
              </w:rPr>
            </w:pPr>
          </w:p>
          <w:p>
            <w:pPr>
              <w:pStyle w:val="6"/>
              <w:spacing w:before="157"/>
              <w:ind w:left="107"/>
              <w:rPr>
                <w:rFonts w:ascii="仿宋" w:hAnsi="仿宋" w:eastAsia="仿宋"/>
                <w:lang w:val="en-US"/>
              </w:rPr>
            </w:pPr>
          </w:p>
          <w:p>
            <w:pPr>
              <w:pStyle w:val="6"/>
              <w:spacing w:before="157"/>
              <w:ind w:left="107"/>
              <w:rPr>
                <w:rFonts w:ascii="仿宋" w:hAnsi="仿宋" w:eastAsia="仿宋"/>
                <w:lang w:val="en-US"/>
              </w:rPr>
            </w:pPr>
          </w:p>
          <w:p>
            <w:pPr>
              <w:pStyle w:val="6"/>
              <w:spacing w:before="157"/>
              <w:rPr>
                <w:rFonts w:ascii="仿宋" w:hAnsi="仿宋" w:eastAsia="仿宋"/>
                <w:lang w:val="en-US"/>
              </w:rPr>
            </w:pPr>
          </w:p>
          <w:p>
            <w:pPr>
              <w:pStyle w:val="6"/>
              <w:spacing w:before="157"/>
              <w:ind w:left="107"/>
              <w:rPr>
                <w:rFonts w:ascii="仿宋" w:hAnsi="仿宋" w:eastAsia="仿宋"/>
                <w:lang w:val="en-US"/>
              </w:rPr>
            </w:pPr>
          </w:p>
          <w:p>
            <w:pPr>
              <w:pStyle w:val="6"/>
              <w:spacing w:before="157"/>
              <w:ind w:left="107"/>
              <w:rPr>
                <w:rFonts w:ascii="仿宋" w:hAnsi="仿宋" w:eastAsia="仿宋"/>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trPr>
        <w:tc>
          <w:tcPr>
            <w:tcW w:w="1174" w:type="dxa"/>
            <w:vAlign w:val="center"/>
          </w:tcPr>
          <w:p>
            <w:pPr>
              <w:pStyle w:val="6"/>
              <w:spacing w:before="8"/>
              <w:rPr>
                <w:rFonts w:ascii="仿宋" w:hAnsi="仿宋" w:eastAsia="仿宋"/>
                <w:sz w:val="15"/>
              </w:rPr>
            </w:pPr>
          </w:p>
          <w:p>
            <w:pPr>
              <w:pStyle w:val="6"/>
              <w:ind w:left="2"/>
              <w:jc w:val="center"/>
              <w:rPr>
                <w:rFonts w:ascii="仿宋" w:hAnsi="仿宋" w:eastAsia="仿宋"/>
              </w:rPr>
            </w:pPr>
            <w:r>
              <w:rPr>
                <w:rFonts w:ascii="仿宋" w:hAnsi="仿宋" w:eastAsia="仿宋"/>
              </w:rPr>
              <w:t>推</w:t>
            </w:r>
          </w:p>
          <w:p>
            <w:pPr>
              <w:pStyle w:val="6"/>
              <w:ind w:left="2"/>
              <w:jc w:val="center"/>
              <w:rPr>
                <w:rFonts w:ascii="仿宋" w:hAnsi="仿宋" w:eastAsia="仿宋"/>
              </w:rPr>
            </w:pPr>
            <w:r>
              <w:rPr>
                <w:rFonts w:ascii="仿宋" w:hAnsi="仿宋" w:eastAsia="仿宋"/>
              </w:rPr>
              <w:t>荐</w:t>
            </w:r>
          </w:p>
          <w:p>
            <w:pPr>
              <w:pStyle w:val="6"/>
              <w:ind w:left="2"/>
              <w:jc w:val="center"/>
              <w:rPr>
                <w:rFonts w:ascii="仿宋" w:hAnsi="仿宋" w:eastAsia="仿宋"/>
              </w:rPr>
            </w:pPr>
            <w:r>
              <w:rPr>
                <w:rFonts w:ascii="仿宋" w:hAnsi="仿宋" w:eastAsia="仿宋"/>
              </w:rPr>
              <w:t>单</w:t>
            </w:r>
          </w:p>
          <w:p>
            <w:pPr>
              <w:pStyle w:val="6"/>
              <w:ind w:left="2"/>
              <w:jc w:val="center"/>
              <w:rPr>
                <w:rFonts w:ascii="仿宋" w:hAnsi="仿宋" w:eastAsia="仿宋"/>
              </w:rPr>
            </w:pPr>
            <w:r>
              <w:rPr>
                <w:rFonts w:ascii="仿宋" w:hAnsi="仿宋" w:eastAsia="仿宋"/>
              </w:rPr>
              <w:t>位</w:t>
            </w:r>
          </w:p>
          <w:p>
            <w:pPr>
              <w:pStyle w:val="6"/>
              <w:ind w:left="2"/>
              <w:jc w:val="center"/>
              <w:rPr>
                <w:rFonts w:ascii="仿宋" w:hAnsi="仿宋" w:eastAsia="仿宋"/>
              </w:rPr>
            </w:pPr>
            <w:r>
              <w:rPr>
                <w:rFonts w:ascii="仿宋" w:hAnsi="仿宋" w:eastAsia="仿宋"/>
              </w:rPr>
              <w:t>意</w:t>
            </w:r>
          </w:p>
          <w:p>
            <w:pPr>
              <w:pStyle w:val="6"/>
              <w:ind w:left="2"/>
              <w:jc w:val="center"/>
              <w:rPr>
                <w:rFonts w:ascii="仿宋" w:hAnsi="仿宋" w:eastAsia="仿宋"/>
              </w:rPr>
            </w:pPr>
            <w:r>
              <w:rPr>
                <w:rFonts w:ascii="仿宋" w:hAnsi="仿宋" w:eastAsia="仿宋"/>
              </w:rPr>
              <w:t>见</w:t>
            </w:r>
          </w:p>
        </w:tc>
        <w:tc>
          <w:tcPr>
            <w:tcW w:w="7716" w:type="dxa"/>
            <w:gridSpan w:val="7"/>
          </w:tcPr>
          <w:p>
            <w:pPr>
              <w:pStyle w:val="6"/>
              <w:ind w:firstLine="3840" w:firstLineChars="1600"/>
              <w:rPr>
                <w:rFonts w:ascii="仿宋" w:hAnsi="仿宋" w:eastAsia="仿宋"/>
                <w:color w:val="000000"/>
                <w:sz w:val="24"/>
              </w:rPr>
            </w:pPr>
          </w:p>
          <w:p>
            <w:pPr>
              <w:pStyle w:val="6"/>
              <w:ind w:firstLine="3840" w:firstLineChars="1600"/>
              <w:rPr>
                <w:rFonts w:ascii="仿宋" w:hAnsi="仿宋" w:eastAsia="仿宋"/>
                <w:color w:val="000000"/>
                <w:sz w:val="24"/>
              </w:rPr>
            </w:pPr>
          </w:p>
          <w:p>
            <w:pPr>
              <w:pStyle w:val="6"/>
              <w:ind w:firstLine="480" w:firstLineChars="200"/>
              <w:rPr>
                <w:rFonts w:ascii="仿宋" w:hAnsi="仿宋" w:eastAsia="仿宋"/>
                <w:color w:val="000000"/>
                <w:sz w:val="24"/>
              </w:rPr>
            </w:pPr>
            <w:r>
              <w:rPr>
                <w:rFonts w:hint="eastAsia" w:ascii="仿宋" w:hAnsi="仿宋" w:eastAsia="仿宋"/>
                <w:color w:val="000000"/>
                <w:sz w:val="24"/>
              </w:rPr>
              <w:t>同意推荐</w:t>
            </w:r>
            <w:r>
              <w:rPr>
                <w:rFonts w:ascii="仿宋" w:hAnsi="仿宋" w:eastAsia="仿宋"/>
                <w:color w:val="000000"/>
                <w:sz w:val="24"/>
              </w:rPr>
              <w:t>。</w:t>
            </w:r>
            <w:r>
              <w:rPr>
                <w:rFonts w:hint="eastAsia" w:ascii="仿宋" w:hAnsi="仿宋" w:eastAsia="仿宋"/>
                <w:color w:val="000000"/>
                <w:sz w:val="24"/>
              </w:rPr>
              <w:t>我单位大力支持该同志参加驻马店市学科中心教研组的各项教研活动</w:t>
            </w:r>
            <w:r>
              <w:rPr>
                <w:rFonts w:ascii="仿宋" w:hAnsi="仿宋" w:eastAsia="仿宋"/>
                <w:color w:val="000000"/>
                <w:sz w:val="24"/>
              </w:rPr>
              <w:t>，</w:t>
            </w:r>
            <w:r>
              <w:rPr>
                <w:rFonts w:hint="eastAsia" w:ascii="仿宋" w:hAnsi="仿宋" w:eastAsia="仿宋"/>
                <w:color w:val="000000"/>
                <w:sz w:val="24"/>
              </w:rPr>
              <w:t>承诺按规定报销该同志参加会议、外出培训和到学校听课、调研指导中产生的相关费用，做好本校的校本教研工作。</w:t>
            </w:r>
          </w:p>
          <w:p>
            <w:pPr>
              <w:pStyle w:val="6"/>
              <w:ind w:firstLine="3840" w:firstLineChars="1600"/>
              <w:rPr>
                <w:rFonts w:ascii="仿宋" w:hAnsi="仿宋" w:eastAsia="仿宋"/>
                <w:color w:val="000000"/>
                <w:sz w:val="24"/>
              </w:rPr>
            </w:pPr>
          </w:p>
          <w:p>
            <w:pPr>
              <w:pStyle w:val="6"/>
              <w:ind w:firstLine="3840" w:firstLineChars="1600"/>
              <w:rPr>
                <w:rFonts w:ascii="仿宋" w:hAnsi="仿宋" w:eastAsia="仿宋"/>
                <w:color w:val="000000"/>
                <w:sz w:val="24"/>
              </w:rPr>
            </w:pPr>
          </w:p>
          <w:p>
            <w:pPr>
              <w:pStyle w:val="6"/>
              <w:ind w:firstLine="3840" w:firstLineChars="1600"/>
              <w:rPr>
                <w:rFonts w:ascii="仿宋" w:hAnsi="仿宋" w:eastAsia="仿宋"/>
                <w:color w:val="000000"/>
                <w:sz w:val="24"/>
              </w:rPr>
            </w:pPr>
          </w:p>
          <w:p>
            <w:pPr>
              <w:pStyle w:val="6"/>
              <w:ind w:firstLine="3840" w:firstLineChars="1600"/>
              <w:rPr>
                <w:rFonts w:ascii="仿宋" w:hAnsi="仿宋" w:eastAsia="仿宋"/>
                <w:color w:val="000000"/>
                <w:sz w:val="24"/>
              </w:rPr>
            </w:pPr>
            <w:r>
              <w:rPr>
                <w:rFonts w:hint="eastAsia" w:ascii="仿宋" w:hAnsi="仿宋" w:eastAsia="仿宋"/>
                <w:color w:val="000000"/>
                <w:sz w:val="24"/>
              </w:rPr>
              <w:t>负责人：</w:t>
            </w:r>
            <w:r>
              <w:rPr>
                <w:rFonts w:hint="eastAsia" w:ascii="仿宋" w:hAnsi="仿宋" w:eastAsia="仿宋"/>
                <w:color w:val="000000"/>
                <w:sz w:val="24"/>
                <w:lang w:val="en-US"/>
              </w:rPr>
              <w:t xml:space="preserve">  </w:t>
            </w:r>
            <w:r>
              <w:rPr>
                <w:rFonts w:ascii="仿宋" w:hAnsi="仿宋" w:eastAsia="仿宋"/>
                <w:color w:val="000000"/>
                <w:sz w:val="24"/>
              </w:rPr>
              <w:t xml:space="preserve">     </w:t>
            </w:r>
            <w:r>
              <w:rPr>
                <w:rFonts w:hint="eastAsia" w:ascii="仿宋" w:hAnsi="仿宋" w:eastAsia="仿宋"/>
                <w:color w:val="000000"/>
                <w:sz w:val="24"/>
              </w:rPr>
              <w:t>（公章）</w:t>
            </w:r>
            <w:r>
              <w:rPr>
                <w:rFonts w:ascii="仿宋" w:hAnsi="仿宋" w:eastAsia="仿宋"/>
                <w:color w:val="000000"/>
                <w:sz w:val="24"/>
              </w:rPr>
              <w:t xml:space="preserve"> </w:t>
            </w:r>
          </w:p>
          <w:p>
            <w:pPr>
              <w:pStyle w:val="6"/>
              <w:tabs>
                <w:tab w:val="left" w:pos="5824"/>
                <w:tab w:val="left" w:pos="5932"/>
                <w:tab w:val="left" w:pos="6479"/>
              </w:tabs>
              <w:spacing w:before="1" w:line="540" w:lineRule="atLeast"/>
              <w:ind w:right="485"/>
              <w:jc w:val="left"/>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lang w:val="en-US"/>
              </w:rPr>
              <w:t xml:space="preserve">                                        </w:t>
            </w:r>
            <w:r>
              <w:rPr>
                <w:rFonts w:hint="eastAsia" w:ascii="仿宋" w:hAnsi="仿宋" w:eastAsia="仿宋"/>
                <w:color w:val="000000"/>
                <w:sz w:val="24"/>
              </w:rPr>
              <w:t>年</w:t>
            </w:r>
            <w:r>
              <w:rPr>
                <w:rFonts w:ascii="仿宋" w:hAnsi="仿宋" w:eastAsia="仿宋"/>
                <w:color w:val="000000"/>
                <w:sz w:val="24"/>
              </w:rPr>
              <w:t xml:space="preserve"> </w:t>
            </w:r>
            <w:r>
              <w:rPr>
                <w:rFonts w:hint="eastAsia" w:ascii="仿宋" w:hAnsi="仿宋" w:eastAsia="仿宋"/>
                <w:color w:val="000000"/>
                <w:sz w:val="24"/>
                <w:lang w:val="en-US"/>
              </w:rPr>
              <w:t xml:space="preserve">  </w:t>
            </w:r>
            <w:r>
              <w:rPr>
                <w:rFonts w:ascii="仿宋" w:hAnsi="仿宋" w:eastAsia="仿宋"/>
                <w:color w:val="000000"/>
                <w:sz w:val="24"/>
              </w:rPr>
              <w:t xml:space="preserve"> </w:t>
            </w:r>
            <w:r>
              <w:rPr>
                <w:rFonts w:hint="eastAsia" w:ascii="仿宋" w:hAnsi="仿宋" w:eastAsia="仿宋"/>
                <w:color w:val="000000"/>
                <w:sz w:val="24"/>
              </w:rPr>
              <w:t>月</w:t>
            </w:r>
            <w:r>
              <w:rPr>
                <w:rFonts w:ascii="仿宋" w:hAnsi="仿宋" w:eastAsia="仿宋"/>
                <w:color w:val="000000"/>
                <w:sz w:val="24"/>
              </w:rPr>
              <w:t xml:space="preserve"> </w:t>
            </w:r>
            <w:r>
              <w:rPr>
                <w:rFonts w:hint="eastAsia" w:ascii="仿宋" w:hAnsi="仿宋" w:eastAsia="仿宋"/>
                <w:color w:val="000000"/>
                <w:sz w:val="24"/>
                <w:lang w:val="en-US"/>
              </w:rPr>
              <w:t xml:space="preserve">  </w:t>
            </w:r>
            <w:r>
              <w:rPr>
                <w:rFonts w:ascii="仿宋" w:hAnsi="仿宋" w:eastAsia="仿宋"/>
                <w:color w:val="000000"/>
                <w:sz w:val="24"/>
              </w:rPr>
              <w:t xml:space="preserve"> </w:t>
            </w:r>
            <w:r>
              <w:rPr>
                <w:rFonts w:hint="eastAsia" w:ascii="仿宋" w:hAnsi="仿宋" w:eastAsia="仿宋"/>
                <w:color w:val="000000"/>
                <w:sz w:val="24"/>
              </w:rPr>
              <w:t>日</w:t>
            </w:r>
          </w:p>
        </w:tc>
      </w:tr>
    </w:tbl>
    <w:p>
      <w:pPr>
        <w:rPr>
          <w:rFonts w:ascii="仿宋" w:hAnsi="仿宋" w:eastAsia="仿宋"/>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before="201"/>
        <w:jc w:val="left"/>
        <w:rPr>
          <w:rFonts w:ascii="黑体" w:hAnsi="黑体" w:eastAsia="黑体" w:cs="仿宋_GB2312"/>
          <w:sz w:val="36"/>
          <w:szCs w:val="36"/>
        </w:rPr>
      </w:pPr>
      <w:r>
        <w:rPr>
          <w:rFonts w:hint="eastAsia" w:ascii="黑体" w:hAnsi="黑体" w:eastAsia="黑体" w:cs="仿宋_GB2312"/>
          <w:sz w:val="36"/>
          <w:szCs w:val="36"/>
        </w:rPr>
        <w:t>附件 2</w:t>
      </w:r>
    </w:p>
    <w:p>
      <w:pPr>
        <w:pStyle w:val="2"/>
        <w:spacing w:before="174" w:after="2"/>
        <w:jc w:val="center"/>
        <w:rPr>
          <w:rFonts w:ascii="黑体" w:hAnsi="黑体" w:eastAsia="黑体"/>
          <w:sz w:val="36"/>
          <w:szCs w:val="36"/>
        </w:rPr>
      </w:pPr>
      <w:r>
        <w:rPr>
          <w:rFonts w:hint="eastAsia" w:ascii="黑体" w:hAnsi="黑体" w:eastAsia="黑体"/>
          <w:b/>
          <w:bCs/>
          <w:sz w:val="36"/>
          <w:szCs w:val="36"/>
          <w:lang w:val="en-US"/>
        </w:rPr>
        <w:t>驻马店市基础教育学科中心教研组核心成员</w:t>
      </w:r>
      <w:r>
        <w:rPr>
          <w:rFonts w:ascii="黑体" w:hAnsi="黑体" w:eastAsia="黑体"/>
          <w:b/>
          <w:bCs/>
          <w:sz w:val="36"/>
          <w:szCs w:val="36"/>
        </w:rPr>
        <w:t>推荐</w:t>
      </w:r>
      <w:r>
        <w:rPr>
          <w:rFonts w:hint="eastAsia" w:ascii="黑体" w:hAnsi="黑体" w:eastAsia="黑体"/>
          <w:b/>
          <w:bCs/>
          <w:sz w:val="36"/>
          <w:szCs w:val="36"/>
          <w:lang w:val="en-US"/>
        </w:rPr>
        <w:t>汇总</w:t>
      </w:r>
      <w:r>
        <w:rPr>
          <w:rFonts w:ascii="黑体" w:hAnsi="黑体" w:eastAsia="黑体"/>
          <w:b/>
          <w:bCs/>
          <w:sz w:val="36"/>
          <w:szCs w:val="36"/>
        </w:rPr>
        <w:t>表</w:t>
      </w: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
        <w:gridCol w:w="2142"/>
        <w:gridCol w:w="1594"/>
        <w:gridCol w:w="848"/>
        <w:gridCol w:w="1413"/>
        <w:gridCol w:w="2463"/>
        <w:gridCol w:w="886"/>
        <w:gridCol w:w="1013"/>
        <w:gridCol w:w="2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752"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序号</w:t>
            </w:r>
          </w:p>
        </w:tc>
        <w:tc>
          <w:tcPr>
            <w:tcW w:w="2142"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推荐单位</w:t>
            </w:r>
          </w:p>
        </w:tc>
        <w:tc>
          <w:tcPr>
            <w:tcW w:w="1594"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姓 名</w:t>
            </w:r>
          </w:p>
        </w:tc>
        <w:tc>
          <w:tcPr>
            <w:tcW w:w="848"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性 别</w:t>
            </w:r>
          </w:p>
        </w:tc>
        <w:tc>
          <w:tcPr>
            <w:tcW w:w="1413"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出生年月</w:t>
            </w:r>
          </w:p>
        </w:tc>
        <w:tc>
          <w:tcPr>
            <w:tcW w:w="2463" w:type="dxa"/>
            <w:vAlign w:val="center"/>
          </w:tcPr>
          <w:p>
            <w:pPr>
              <w:pStyle w:val="6"/>
              <w:jc w:val="center"/>
              <w:rPr>
                <w:rFonts w:ascii="仿宋" w:hAnsi="仿宋" w:eastAsia="仿宋"/>
                <w:sz w:val="24"/>
              </w:rPr>
            </w:pPr>
          </w:p>
          <w:p>
            <w:pPr>
              <w:pStyle w:val="6"/>
              <w:jc w:val="center"/>
              <w:rPr>
                <w:rFonts w:ascii="仿宋" w:hAnsi="仿宋" w:eastAsia="仿宋"/>
                <w:sz w:val="24"/>
                <w:lang w:val="en-US"/>
              </w:rPr>
            </w:pPr>
            <w:r>
              <w:rPr>
                <w:rFonts w:hint="eastAsia" w:ascii="仿宋" w:hAnsi="仿宋" w:eastAsia="仿宋"/>
                <w:sz w:val="24"/>
                <w:lang w:val="en-US"/>
              </w:rPr>
              <w:t>所在单位</w:t>
            </w:r>
          </w:p>
        </w:tc>
        <w:tc>
          <w:tcPr>
            <w:tcW w:w="886"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hint="eastAsia" w:ascii="仿宋" w:hAnsi="仿宋" w:eastAsia="仿宋"/>
                <w:sz w:val="24"/>
                <w:lang w:val="en-US"/>
              </w:rPr>
              <w:t>学科</w:t>
            </w:r>
          </w:p>
        </w:tc>
        <w:tc>
          <w:tcPr>
            <w:tcW w:w="1013" w:type="dxa"/>
            <w:vAlign w:val="center"/>
          </w:tcPr>
          <w:p>
            <w:pPr>
              <w:pStyle w:val="6"/>
              <w:jc w:val="center"/>
              <w:rPr>
                <w:rFonts w:ascii="仿宋" w:hAnsi="仿宋" w:eastAsia="仿宋"/>
                <w:sz w:val="24"/>
              </w:rPr>
            </w:pPr>
          </w:p>
          <w:p>
            <w:pPr>
              <w:pStyle w:val="6"/>
              <w:jc w:val="center"/>
              <w:rPr>
                <w:rFonts w:ascii="仿宋" w:hAnsi="仿宋" w:eastAsia="仿宋"/>
                <w:sz w:val="24"/>
              </w:rPr>
            </w:pPr>
            <w:r>
              <w:rPr>
                <w:rFonts w:ascii="仿宋" w:hAnsi="仿宋" w:eastAsia="仿宋"/>
                <w:sz w:val="24"/>
              </w:rPr>
              <w:t>职称</w:t>
            </w:r>
          </w:p>
        </w:tc>
        <w:tc>
          <w:tcPr>
            <w:tcW w:w="2662" w:type="dxa"/>
            <w:vAlign w:val="center"/>
          </w:tcPr>
          <w:p>
            <w:pPr>
              <w:pStyle w:val="6"/>
              <w:spacing w:before="8" w:line="580" w:lineRule="atLeast"/>
              <w:ind w:right="212"/>
              <w:jc w:val="center"/>
              <w:rPr>
                <w:rFonts w:ascii="仿宋" w:hAnsi="仿宋" w:eastAsia="仿宋"/>
                <w:sz w:val="24"/>
                <w:lang w:val="en-US"/>
              </w:rPr>
            </w:pPr>
            <w:r>
              <w:rPr>
                <w:rFonts w:hint="eastAsia" w:ascii="仿宋" w:hAnsi="仿宋" w:eastAsia="仿宋"/>
                <w:sz w:val="24"/>
                <w:lang w:val="en-US"/>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52" w:type="dxa"/>
            <w:vAlign w:val="center"/>
          </w:tcPr>
          <w:p>
            <w:pPr>
              <w:pStyle w:val="6"/>
              <w:jc w:val="center"/>
              <w:rPr>
                <w:rFonts w:ascii="仿宋" w:hAnsi="仿宋" w:eastAsia="仿宋"/>
                <w:sz w:val="30"/>
              </w:rPr>
            </w:pPr>
          </w:p>
        </w:tc>
        <w:tc>
          <w:tcPr>
            <w:tcW w:w="2142" w:type="dxa"/>
            <w:vAlign w:val="center"/>
          </w:tcPr>
          <w:p>
            <w:pPr>
              <w:pStyle w:val="6"/>
              <w:jc w:val="center"/>
              <w:rPr>
                <w:rFonts w:ascii="仿宋" w:hAnsi="仿宋" w:eastAsia="仿宋"/>
                <w:sz w:val="30"/>
              </w:rPr>
            </w:pPr>
          </w:p>
        </w:tc>
        <w:tc>
          <w:tcPr>
            <w:tcW w:w="1594" w:type="dxa"/>
            <w:vAlign w:val="center"/>
          </w:tcPr>
          <w:p>
            <w:pPr>
              <w:pStyle w:val="6"/>
              <w:jc w:val="center"/>
              <w:rPr>
                <w:rFonts w:ascii="仿宋" w:hAnsi="仿宋" w:eastAsia="仿宋"/>
                <w:sz w:val="30"/>
              </w:rPr>
            </w:pPr>
          </w:p>
        </w:tc>
        <w:tc>
          <w:tcPr>
            <w:tcW w:w="848" w:type="dxa"/>
            <w:vAlign w:val="center"/>
          </w:tcPr>
          <w:p>
            <w:pPr>
              <w:pStyle w:val="6"/>
              <w:jc w:val="center"/>
              <w:rPr>
                <w:rFonts w:ascii="仿宋" w:hAnsi="仿宋" w:eastAsia="仿宋"/>
                <w:sz w:val="30"/>
              </w:rPr>
            </w:pPr>
          </w:p>
        </w:tc>
        <w:tc>
          <w:tcPr>
            <w:tcW w:w="1413" w:type="dxa"/>
            <w:vAlign w:val="center"/>
          </w:tcPr>
          <w:p>
            <w:pPr>
              <w:pStyle w:val="6"/>
              <w:jc w:val="center"/>
              <w:rPr>
                <w:rFonts w:ascii="仿宋" w:hAnsi="仿宋" w:eastAsia="仿宋"/>
                <w:sz w:val="30"/>
              </w:rPr>
            </w:pPr>
          </w:p>
        </w:tc>
        <w:tc>
          <w:tcPr>
            <w:tcW w:w="2463" w:type="dxa"/>
            <w:vAlign w:val="center"/>
          </w:tcPr>
          <w:p>
            <w:pPr>
              <w:pStyle w:val="6"/>
              <w:jc w:val="center"/>
              <w:rPr>
                <w:rFonts w:ascii="仿宋" w:hAnsi="仿宋" w:eastAsia="仿宋"/>
                <w:sz w:val="30"/>
              </w:rPr>
            </w:pPr>
          </w:p>
        </w:tc>
        <w:tc>
          <w:tcPr>
            <w:tcW w:w="886" w:type="dxa"/>
            <w:vAlign w:val="center"/>
          </w:tcPr>
          <w:p>
            <w:pPr>
              <w:pStyle w:val="6"/>
              <w:jc w:val="center"/>
              <w:rPr>
                <w:rFonts w:ascii="仿宋" w:hAnsi="仿宋" w:eastAsia="仿宋"/>
                <w:sz w:val="30"/>
              </w:rPr>
            </w:pPr>
          </w:p>
        </w:tc>
        <w:tc>
          <w:tcPr>
            <w:tcW w:w="1013" w:type="dxa"/>
            <w:vAlign w:val="center"/>
          </w:tcPr>
          <w:p>
            <w:pPr>
              <w:pStyle w:val="6"/>
              <w:jc w:val="center"/>
              <w:rPr>
                <w:rFonts w:ascii="仿宋" w:hAnsi="仿宋" w:eastAsia="仿宋"/>
                <w:sz w:val="30"/>
              </w:rPr>
            </w:pPr>
          </w:p>
        </w:tc>
        <w:tc>
          <w:tcPr>
            <w:tcW w:w="2662" w:type="dxa"/>
            <w:vAlign w:val="center"/>
          </w:tcPr>
          <w:p>
            <w:pPr>
              <w:pStyle w:val="6"/>
              <w:jc w:val="center"/>
              <w:rPr>
                <w:rFonts w:ascii="仿宋" w:hAnsi="仿宋" w:eastAsia="仿宋"/>
                <w:sz w:val="30"/>
              </w:rPr>
            </w:pPr>
          </w:p>
        </w:tc>
      </w:tr>
    </w:tbl>
    <w:p>
      <w:pPr>
        <w:rPr>
          <w:rFonts w:ascii="仿宋" w:hAnsi="仿宋" w:eastAsia="仿宋"/>
        </w:rPr>
      </w:pPr>
      <w:r>
        <w:rPr>
          <w:rFonts w:hint="eastAsia" w:ascii="仿宋" w:hAnsi="仿宋" w:eastAsia="仿宋"/>
        </w:rPr>
        <w:t>各县区、市直学校填表人：                   联系电话：                                                  指定邮箱：</w:t>
      </w:r>
      <w:r>
        <w:rPr>
          <w:rFonts w:ascii="仿宋" w:hAnsi="仿宋" w:eastAsia="仿宋"/>
        </w:rPr>
        <w:t>z 3mdsjcjys@163.com</w:t>
      </w:r>
    </w:p>
    <w:p>
      <w:pPr>
        <w:widowControl/>
        <w:jc w:val="left"/>
        <w:rPr>
          <w:rFonts w:ascii="仿宋" w:hAnsi="仿宋" w:eastAsia="仿宋"/>
        </w:rPr>
        <w:sectPr>
          <w:pgSz w:w="16838" w:h="11906" w:orient="landscape"/>
          <w:pgMar w:top="1800" w:right="1440" w:bottom="1800" w:left="1440" w:header="851" w:footer="992" w:gutter="0"/>
          <w:pgNumType w:fmt="numberInDash"/>
          <w:cols w:space="425" w:num="1"/>
          <w:docGrid w:type="lines" w:linePitch="312" w:charSpace="0"/>
        </w:sectPr>
      </w:pPr>
      <w:r>
        <w:rPr>
          <w:rFonts w:ascii="仿宋" w:hAnsi="仿宋" w:eastAsia="仿宋"/>
        </w:rPr>
        <w:br w:type="page"/>
      </w:r>
    </w:p>
    <w:p>
      <w:pPr>
        <w:rPr>
          <w:rFonts w:ascii="黑体" w:hAnsi="黑体" w:eastAsia="黑体"/>
          <w:sz w:val="36"/>
          <w:szCs w:val="36"/>
        </w:rPr>
      </w:pPr>
      <w:r>
        <w:rPr>
          <w:rFonts w:hint="eastAsia" w:ascii="黑体" w:hAnsi="黑体" w:eastAsia="黑体"/>
          <w:sz w:val="36"/>
          <w:szCs w:val="36"/>
        </w:rPr>
        <w:t>附件3</w:t>
      </w:r>
    </w:p>
    <w:p>
      <w:pPr>
        <w:jc w:val="center"/>
        <w:rPr>
          <w:rFonts w:ascii="黑体" w:hAnsi="黑体" w:eastAsia="黑体" w:cs="宋体"/>
          <w:bCs/>
          <w:sz w:val="32"/>
          <w:szCs w:val="32"/>
          <w:lang w:bidi="zh-CN"/>
        </w:rPr>
      </w:pPr>
      <w:r>
        <w:rPr>
          <w:rFonts w:hint="eastAsia" w:ascii="黑体" w:hAnsi="黑体" w:eastAsia="黑体" w:cs="宋体"/>
          <w:bCs/>
          <w:sz w:val="32"/>
          <w:szCs w:val="32"/>
          <w:lang w:bidi="zh-CN"/>
        </w:rPr>
        <w:t>驻马店市中小学（幼儿园）学科中心教研组工作</w:t>
      </w:r>
      <w:r>
        <w:rPr>
          <w:rFonts w:ascii="黑体" w:hAnsi="黑体" w:eastAsia="黑体" w:cs="宋体"/>
          <w:bCs/>
          <w:sz w:val="32"/>
          <w:szCs w:val="32"/>
          <w:lang w:bidi="zh-CN"/>
        </w:rPr>
        <w:t>细则（</w:t>
      </w:r>
      <w:r>
        <w:rPr>
          <w:rFonts w:hint="eastAsia" w:ascii="黑体" w:hAnsi="黑体" w:eastAsia="黑体" w:cs="宋体"/>
          <w:bCs/>
          <w:sz w:val="32"/>
          <w:szCs w:val="32"/>
          <w:lang w:bidi="zh-CN"/>
        </w:rPr>
        <w:t>修订</w:t>
      </w:r>
      <w:r>
        <w:rPr>
          <w:rFonts w:ascii="黑体" w:hAnsi="黑体" w:eastAsia="黑体" w:cs="宋体"/>
          <w:bCs/>
          <w:sz w:val="32"/>
          <w:szCs w:val="32"/>
          <w:lang w:bidi="zh-CN"/>
        </w:rPr>
        <w:t>）</w:t>
      </w:r>
    </w:p>
    <w:p>
      <w:pPr>
        <w:jc w:val="center"/>
        <w:rPr>
          <w:rFonts w:ascii="黑体" w:hAnsi="黑体" w:eastAsia="黑体" w:cs="宋体"/>
          <w:bCs/>
          <w:sz w:val="36"/>
          <w:szCs w:val="36"/>
          <w:lang w:bidi="zh-CN"/>
        </w:rPr>
      </w:pP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第一条</w:t>
      </w:r>
      <w:r>
        <w:rPr>
          <w:rFonts w:ascii="黑体" w:hAnsi="黑体" w:eastAsia="黑体"/>
          <w:sz w:val="28"/>
          <w:szCs w:val="28"/>
        </w:rPr>
        <w:t xml:space="preserve">  </w:t>
      </w:r>
      <w:r>
        <w:rPr>
          <w:rFonts w:ascii="仿宋" w:hAnsi="仿宋" w:eastAsia="仿宋"/>
          <w:sz w:val="28"/>
          <w:szCs w:val="28"/>
        </w:rPr>
        <w:t xml:space="preserve">  </w:t>
      </w:r>
      <w:r>
        <w:rPr>
          <w:rFonts w:hint="eastAsia" w:ascii="仿宋" w:hAnsi="仿宋" w:eastAsia="仿宋"/>
          <w:sz w:val="28"/>
          <w:szCs w:val="28"/>
        </w:rPr>
        <w:t>市学科</w:t>
      </w:r>
      <w:r>
        <w:rPr>
          <w:rFonts w:ascii="仿宋" w:hAnsi="仿宋" w:eastAsia="仿宋"/>
          <w:sz w:val="28"/>
          <w:szCs w:val="28"/>
        </w:rPr>
        <w:t>中心</w:t>
      </w:r>
      <w:r>
        <w:rPr>
          <w:rFonts w:hint="eastAsia" w:ascii="仿宋" w:hAnsi="仿宋" w:eastAsia="仿宋"/>
          <w:sz w:val="28"/>
          <w:szCs w:val="28"/>
        </w:rPr>
        <w:t>教研组是</w:t>
      </w:r>
      <w:r>
        <w:rPr>
          <w:rFonts w:ascii="仿宋" w:hAnsi="仿宋" w:eastAsia="仿宋"/>
          <w:sz w:val="28"/>
          <w:szCs w:val="28"/>
        </w:rPr>
        <w:t>在市</w:t>
      </w:r>
      <w:r>
        <w:rPr>
          <w:rFonts w:hint="eastAsia" w:ascii="仿宋" w:hAnsi="仿宋" w:eastAsia="仿宋"/>
          <w:sz w:val="28"/>
          <w:szCs w:val="28"/>
        </w:rPr>
        <w:t>教育</w:t>
      </w:r>
      <w:r>
        <w:rPr>
          <w:rFonts w:ascii="仿宋" w:hAnsi="仿宋" w:eastAsia="仿宋"/>
          <w:sz w:val="28"/>
          <w:szCs w:val="28"/>
        </w:rPr>
        <w:t>局领导和市基础</w:t>
      </w:r>
      <w:r>
        <w:rPr>
          <w:rFonts w:hint="eastAsia" w:ascii="仿宋" w:hAnsi="仿宋" w:eastAsia="仿宋"/>
          <w:sz w:val="28"/>
          <w:szCs w:val="28"/>
        </w:rPr>
        <w:t>教研室</w:t>
      </w:r>
      <w:r>
        <w:rPr>
          <w:rFonts w:ascii="仿宋" w:hAnsi="仿宋" w:eastAsia="仿宋"/>
          <w:sz w:val="28"/>
          <w:szCs w:val="28"/>
        </w:rPr>
        <w:t>指导、管理下的教育教学研究</w:t>
      </w:r>
      <w:r>
        <w:rPr>
          <w:rFonts w:hint="eastAsia" w:ascii="仿宋" w:hAnsi="仿宋" w:eastAsia="仿宋"/>
          <w:sz w:val="28"/>
          <w:szCs w:val="28"/>
        </w:rPr>
        <w:t>共同体</w:t>
      </w:r>
      <w:r>
        <w:rPr>
          <w:rFonts w:ascii="仿宋" w:hAnsi="仿宋" w:eastAsia="仿宋"/>
          <w:sz w:val="28"/>
          <w:szCs w:val="28"/>
        </w:rPr>
        <w:t>组织。</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第二条  </w:t>
      </w:r>
      <w:r>
        <w:rPr>
          <w:rFonts w:hint="eastAsia" w:ascii="仿宋" w:hAnsi="仿宋" w:eastAsia="仿宋"/>
          <w:sz w:val="28"/>
          <w:szCs w:val="28"/>
        </w:rPr>
        <w:t xml:space="preserve">  市学科中心教研组的宗旨是：充分发挥学科拔尖教师在我市中小学教育教学中的示范、引领和辐射作用，开展丰富多样的教研活动，促进中青年教师的专业成长，提升学校教育教学质量，促进我市中小学校的均衡发展。</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第三条</w:t>
      </w:r>
      <w:r>
        <w:rPr>
          <w:rFonts w:hint="eastAsia" w:ascii="仿宋" w:hAnsi="仿宋" w:eastAsia="仿宋"/>
          <w:sz w:val="28"/>
          <w:szCs w:val="28"/>
        </w:rPr>
        <w:t xml:space="preserve">    市学科中心教研组由</w:t>
      </w:r>
      <w:r>
        <w:rPr>
          <w:rFonts w:hint="eastAsia" w:ascii="仿宋" w:hAnsi="仿宋" w:eastAsia="仿宋"/>
          <w:sz w:val="28"/>
          <w:szCs w:val="28"/>
          <w:lang w:eastAsia="zh-CN"/>
        </w:rPr>
        <w:t>学科</w:t>
      </w:r>
      <w:r>
        <w:rPr>
          <w:rFonts w:hint="eastAsia" w:ascii="仿宋" w:hAnsi="仿宋" w:eastAsia="仿宋"/>
          <w:sz w:val="28"/>
          <w:szCs w:val="28"/>
        </w:rPr>
        <w:t>中心教研组长（或首席教师）、学科指导专家和核心成员组成，致力于开展学科主题教研活动，指导学科教师成长和学科教学质量提升。</w:t>
      </w:r>
    </w:p>
    <w:p>
      <w:pPr>
        <w:spacing w:line="540" w:lineRule="exact"/>
        <w:ind w:firstLine="560" w:firstLineChars="200"/>
        <w:rPr>
          <w:rFonts w:ascii="仿宋" w:hAnsi="仿宋" w:eastAsia="仿宋"/>
          <w:sz w:val="28"/>
          <w:szCs w:val="28"/>
        </w:rPr>
      </w:pPr>
      <w:r>
        <w:rPr>
          <w:rFonts w:hint="eastAsia" w:ascii="黑体" w:hAnsi="黑体" w:eastAsia="黑体"/>
          <w:sz w:val="28"/>
          <w:szCs w:val="28"/>
        </w:rPr>
        <w:t xml:space="preserve">第四条 </w:t>
      </w:r>
      <w:r>
        <w:rPr>
          <w:rFonts w:hint="eastAsia" w:ascii="仿宋" w:hAnsi="仿宋" w:eastAsia="仿宋"/>
          <w:sz w:val="28"/>
          <w:szCs w:val="28"/>
        </w:rPr>
        <w:t xml:space="preserve">  各学科中心教研组的人员结构为“1+2+10+100”：“1”为一名学科中心教研组组长（主持人），由市级学科教研员或学科首席教师担任，主持、协调、联系中心教研组成员的工作任务；“2”为两名学科指导专家，从学科中心教研组核心成员中产生，协助主持人工作，与学科中心教研组组长一起共同设计、指导、实施中心教研组工作任务； “10”为10名中心教研组核心成员，参加中心教研组活动，每名成员指导与</w:t>
      </w:r>
      <w:r>
        <w:rPr>
          <w:rFonts w:hint="eastAsia" w:ascii="仿宋" w:hAnsi="仿宋" w:eastAsia="仿宋" w:cs="宋体"/>
          <w:sz w:val="28"/>
          <w:szCs w:val="28"/>
        </w:rPr>
        <w:t>其</w:t>
      </w:r>
      <w:r>
        <w:rPr>
          <w:rFonts w:hint="eastAsia" w:ascii="仿宋" w:hAnsi="仿宋" w:eastAsia="仿宋"/>
          <w:sz w:val="28"/>
          <w:szCs w:val="28"/>
        </w:rPr>
        <w:t>联系</w:t>
      </w:r>
      <w:r>
        <w:rPr>
          <w:rFonts w:hint="eastAsia" w:ascii="仿宋" w:hAnsi="仿宋" w:eastAsia="仿宋" w:cs="宋体"/>
          <w:sz w:val="28"/>
          <w:szCs w:val="28"/>
        </w:rPr>
        <w:t>密</w:t>
      </w:r>
      <w:r>
        <w:rPr>
          <w:rFonts w:hint="eastAsia" w:ascii="仿宋" w:hAnsi="仿宋" w:eastAsia="仿宋" w:cs="___WRD_EMBED_SUB_38"/>
          <w:sz w:val="28"/>
          <w:szCs w:val="28"/>
        </w:rPr>
        <w:t>切</w:t>
      </w:r>
      <w:r>
        <w:rPr>
          <w:rFonts w:hint="eastAsia" w:ascii="仿宋" w:hAnsi="仿宋" w:eastAsia="仿宋"/>
          <w:sz w:val="28"/>
          <w:szCs w:val="28"/>
        </w:rPr>
        <w:t>的10名青年骨干教师，从</w:t>
      </w:r>
      <w:r>
        <w:rPr>
          <w:rFonts w:hint="eastAsia" w:ascii="仿宋" w:hAnsi="仿宋" w:eastAsia="仿宋" w:cs="宋体"/>
          <w:sz w:val="28"/>
          <w:szCs w:val="28"/>
        </w:rPr>
        <w:t>而</w:t>
      </w:r>
      <w:r>
        <w:rPr>
          <w:rFonts w:hint="eastAsia" w:ascii="仿宋" w:hAnsi="仿宋" w:eastAsia="仿宋"/>
          <w:sz w:val="28"/>
          <w:szCs w:val="28"/>
        </w:rPr>
        <w:t>实现引领、带动100名本学科骨干教师成长。</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第五条  </w:t>
      </w:r>
      <w:r>
        <w:rPr>
          <w:rFonts w:hint="eastAsia" w:ascii="仿宋" w:hAnsi="仿宋" w:eastAsia="仿宋"/>
          <w:sz w:val="28"/>
          <w:szCs w:val="28"/>
        </w:rPr>
        <w:t xml:space="preserve">  入选市学科中心教研组的基本条件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（一）中小学一级以上职称；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（二）从事本专业教学六年以上；</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（三）教研能力强，在教育教学上取得优异成绩，在本学科领域知名度高；</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（四）师德高尚，有敬业奉献精神，善于合作，热心教研活动，</w:t>
      </w:r>
      <w:r>
        <w:rPr>
          <w:rFonts w:ascii="仿宋" w:hAnsi="仿宋" w:eastAsia="仿宋"/>
          <w:sz w:val="28"/>
          <w:szCs w:val="28"/>
        </w:rPr>
        <w:t>勇于探索教育教学改革创新</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（五）获得过市级优质课一等奖、市级名师或市、县区级名师、市名师工作室主持人。中小学正高级教师、中原教学名师、中原名师、获得过省基础教研部门组织的优质课一等奖的教师，优先入选。</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（六）年富力强，愿意承担市重大教研任务，善于、乐于指导青年教师成长。</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第六条  </w:t>
      </w:r>
      <w:r>
        <w:rPr>
          <w:rFonts w:hint="eastAsia" w:ascii="仿宋" w:hAnsi="仿宋" w:eastAsia="仿宋"/>
          <w:sz w:val="28"/>
          <w:szCs w:val="28"/>
        </w:rPr>
        <w:t xml:space="preserve"> 市教育局为入选人员颁发聘书，聘期3年。</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第七条</w:t>
      </w:r>
      <w:r>
        <w:rPr>
          <w:rFonts w:hint="eastAsia" w:ascii="仿宋" w:hAnsi="仿宋" w:eastAsia="仿宋"/>
          <w:sz w:val="28"/>
          <w:szCs w:val="28"/>
        </w:rPr>
        <w:t xml:space="preserve">   市学科中心教研组成员优先参加市教育局、市基础教研室组织的重大教研活动和各种培训交流活动。</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第八条 </w:t>
      </w:r>
      <w:r>
        <w:rPr>
          <w:rFonts w:hint="eastAsia" w:ascii="仿宋" w:hAnsi="仿宋" w:eastAsia="仿宋"/>
          <w:sz w:val="28"/>
          <w:szCs w:val="28"/>
        </w:rPr>
        <w:t xml:space="preserve">  市学科中心教研组核心成员自动入选市基础教育教学成果评选专家库。</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第九条</w:t>
      </w:r>
      <w:r>
        <w:rPr>
          <w:rFonts w:hint="eastAsia" w:ascii="仿宋" w:hAnsi="仿宋" w:eastAsia="仿宋"/>
          <w:sz w:val="28"/>
          <w:szCs w:val="28"/>
        </w:rPr>
        <w:t xml:space="preserve">   市教育局支持市学科中心教研组核心成员开展课题研究、</w:t>
      </w:r>
      <w:r>
        <w:rPr>
          <w:rFonts w:ascii="仿宋" w:hAnsi="仿宋" w:eastAsia="仿宋"/>
          <w:sz w:val="28"/>
          <w:szCs w:val="28"/>
        </w:rPr>
        <w:t>结</w:t>
      </w:r>
      <w:r>
        <w:rPr>
          <w:rFonts w:hint="eastAsia" w:ascii="仿宋" w:hAnsi="仿宋" w:eastAsia="仿宋"/>
          <w:sz w:val="28"/>
          <w:szCs w:val="28"/>
        </w:rPr>
        <w:t>集教研</w:t>
      </w:r>
      <w:r>
        <w:rPr>
          <w:rFonts w:ascii="仿宋" w:hAnsi="仿宋" w:eastAsia="仿宋"/>
          <w:sz w:val="28"/>
          <w:szCs w:val="28"/>
        </w:rPr>
        <w:t>成果</w:t>
      </w:r>
      <w:r>
        <w:rPr>
          <w:rFonts w:hint="eastAsia" w:ascii="仿宋" w:hAnsi="仿宋" w:eastAsia="仿宋"/>
          <w:sz w:val="28"/>
          <w:szCs w:val="28"/>
        </w:rPr>
        <w:t>、出版著作等</w:t>
      </w:r>
      <w:r>
        <w:rPr>
          <w:rFonts w:ascii="仿宋" w:hAnsi="仿宋" w:eastAsia="仿宋"/>
          <w:sz w:val="28"/>
          <w:szCs w:val="28"/>
        </w:rPr>
        <w:t>方面的</w:t>
      </w:r>
      <w:r>
        <w:rPr>
          <w:rFonts w:hint="eastAsia" w:ascii="仿宋" w:hAnsi="仿宋" w:eastAsia="仿宋"/>
          <w:sz w:val="28"/>
          <w:szCs w:val="28"/>
        </w:rPr>
        <w:t>工作</w:t>
      </w:r>
      <w:r>
        <w:rPr>
          <w:rFonts w:ascii="仿宋" w:hAnsi="仿宋" w:eastAsia="仿宋"/>
          <w:sz w:val="28"/>
          <w:szCs w:val="28"/>
        </w:rPr>
        <w:t>。</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第十条</w:t>
      </w:r>
      <w:r>
        <w:rPr>
          <w:rFonts w:hint="eastAsia" w:ascii="仿宋" w:hAnsi="仿宋" w:eastAsia="仿宋"/>
          <w:sz w:val="28"/>
          <w:szCs w:val="28"/>
        </w:rPr>
        <w:t xml:space="preserve">   因工作需要或成员不能履行相应职责需调整中心教研组成员的，由主持人提出调整申请，报市教育局备案批准。</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第十一条 </w:t>
      </w:r>
      <w:r>
        <w:rPr>
          <w:rFonts w:hint="eastAsia" w:ascii="仿宋" w:hAnsi="仿宋" w:eastAsia="仿宋"/>
          <w:sz w:val="28"/>
          <w:szCs w:val="28"/>
        </w:rPr>
        <w:t xml:space="preserve">  市学科中心教研组成员职责</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（一）认真学习教育教学理论，研究钻研教育教学规律，努力保持自身的教学水平、教研和教学指导力始终处于全市本学科前列；</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（二）在市教育局领导和市基础教研室的指导下，按时参加学科中心教研组组织的教研活动；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（三）成员每年要参加学科中心教研组开展的教师培训、听课评课、试题命制、成果评审、学习培训等活动；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（四）负责向中心教研组汇报所在学校的教研活动和典型教研经验，担负指导所联系青年教师的培养任务；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（五）负责收集和整理学科教学有用信息，撰写教学反思、教学案例、教研论文等，在驻马店教育云平台本学科中心教研组模块中及时发布分享。</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 xml:space="preserve">第十二条 </w:t>
      </w:r>
      <w:r>
        <w:rPr>
          <w:rFonts w:hint="eastAsia" w:ascii="仿宋" w:hAnsi="仿宋" w:eastAsia="仿宋"/>
          <w:sz w:val="28"/>
          <w:szCs w:val="28"/>
        </w:rPr>
        <w:t xml:space="preserve"> 市学科中心教研组每学年要开展不少于10次主题教研活动。教研活动主题要鲜明，注重实效，切实解决本学科教育教学中存在的突出问题。教研活动结束后要有活动总结，活动信息在驻马店教育云服务平台的本学科中心教研组模块中及时发布。</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第十三条</w:t>
      </w:r>
      <w:r>
        <w:rPr>
          <w:rFonts w:hint="eastAsia" w:ascii="仿宋" w:hAnsi="仿宋" w:eastAsia="仿宋"/>
          <w:sz w:val="28"/>
          <w:szCs w:val="28"/>
        </w:rPr>
        <w:t xml:space="preserve"> 市学科中心教研组年初要开会拟定一年的教研活动计划，年末要召开一次总结会（年会），认真总结本年度中心教研组工作，总结经验，传播经验。</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第十四条</w:t>
      </w:r>
      <w:r>
        <w:rPr>
          <w:rFonts w:hint="eastAsia" w:ascii="仿宋" w:hAnsi="仿宋" w:eastAsia="仿宋"/>
          <w:sz w:val="28"/>
          <w:szCs w:val="28"/>
        </w:rPr>
        <w:t xml:space="preserve">  学科中心教研组要完善档案管理工作。学科中心教研组届满（3年）后，每个学科中心教研组都要认真总结本届教研工作和教研成果。</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第十五条</w:t>
      </w:r>
      <w:r>
        <w:rPr>
          <w:rFonts w:hint="eastAsia" w:ascii="仿宋" w:hAnsi="仿宋" w:eastAsia="仿宋"/>
          <w:sz w:val="28"/>
          <w:szCs w:val="28"/>
        </w:rPr>
        <w:t xml:space="preserve">  市基础教学研究室负责对学科中心教研组的评价工作，客观评价学科中心教研组的工作，将学科中心教研组成员中表现优秀的推荐为市级教研和教改先进个人，每个学科中心教研组可推荐1名，该表彰不受所在学校表彰名额的限制。</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第十六条</w:t>
      </w:r>
      <w:r>
        <w:rPr>
          <w:rFonts w:hint="eastAsia" w:ascii="仿宋" w:hAnsi="仿宋" w:eastAsia="仿宋"/>
          <w:sz w:val="28"/>
          <w:szCs w:val="28"/>
        </w:rPr>
        <w:t xml:space="preserve">  市学科中心教研组到市、县区中小学校幼儿园开展教研活动是市基础教研室对中小学校</w:t>
      </w:r>
      <w:r>
        <w:rPr>
          <w:rFonts w:ascii="仿宋" w:hAnsi="仿宋" w:eastAsia="仿宋"/>
          <w:sz w:val="28"/>
          <w:szCs w:val="28"/>
        </w:rPr>
        <w:t>（</w:t>
      </w:r>
      <w:r>
        <w:rPr>
          <w:rFonts w:hint="eastAsia" w:ascii="仿宋" w:hAnsi="仿宋" w:eastAsia="仿宋"/>
          <w:sz w:val="28"/>
          <w:szCs w:val="28"/>
        </w:rPr>
        <w:t>幼儿园</w:t>
      </w:r>
      <w:r>
        <w:rPr>
          <w:rFonts w:ascii="仿宋" w:hAnsi="仿宋" w:eastAsia="仿宋"/>
          <w:sz w:val="28"/>
          <w:szCs w:val="28"/>
        </w:rPr>
        <w:t>）</w:t>
      </w:r>
      <w:r>
        <w:rPr>
          <w:rFonts w:hint="eastAsia" w:ascii="仿宋" w:hAnsi="仿宋" w:eastAsia="仿宋"/>
          <w:sz w:val="28"/>
          <w:szCs w:val="28"/>
        </w:rPr>
        <w:t>进行教学指导的主要方式之一。市学科中心教研组到学校调研指导，要有学科中心教研组3名以上成员参与。活动形式包括听评课、座谈交流、举办讲座、讲示范课等形式。鼓励学科中心教研组创新教研形式，增强教研实效。</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第十七条</w:t>
      </w:r>
      <w:r>
        <w:rPr>
          <w:rFonts w:hint="eastAsia" w:ascii="仿宋" w:hAnsi="仿宋" w:eastAsia="仿宋"/>
          <w:sz w:val="28"/>
          <w:szCs w:val="28"/>
        </w:rPr>
        <w:t xml:space="preserve">  市学科中心教研组到学校调研工作，学校要积极配合支持。</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第十八条</w:t>
      </w:r>
      <w:r>
        <w:rPr>
          <w:rFonts w:hint="eastAsia" w:ascii="仿宋" w:hAnsi="仿宋" w:eastAsia="仿宋"/>
          <w:sz w:val="28"/>
          <w:szCs w:val="28"/>
        </w:rPr>
        <w:t xml:space="preserve">  学科中心教研组在学校调研结束后一周内，应以书面形式向市基础教研室及调研学校反馈调研情况。</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第十九条</w:t>
      </w:r>
      <w:r>
        <w:rPr>
          <w:rFonts w:hint="eastAsia" w:ascii="仿宋" w:hAnsi="仿宋" w:eastAsia="仿宋"/>
          <w:sz w:val="28"/>
          <w:szCs w:val="28"/>
        </w:rPr>
        <w:t xml:space="preserve">  充分发挥网络教研的优势，以驻马店教育云平台为支撑，开展线上线下相结合的教研培训活动，开创多主体、跨时空、低成本、高效率的教研新途径，实现“互联网＋”环境下的优质教育资源共建共享和均衡配置，助力城乡义务教育均衡发展和教学改革创新。</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第二十条</w:t>
      </w:r>
      <w:r>
        <w:rPr>
          <w:rFonts w:hint="eastAsia" w:ascii="仿宋" w:hAnsi="仿宋" w:eastAsia="仿宋"/>
          <w:sz w:val="28"/>
          <w:szCs w:val="28"/>
        </w:rPr>
        <w:t xml:space="preserve">  中小学校</w:t>
      </w:r>
      <w:r>
        <w:rPr>
          <w:rFonts w:ascii="仿宋" w:hAnsi="仿宋" w:eastAsia="仿宋"/>
          <w:sz w:val="28"/>
          <w:szCs w:val="28"/>
        </w:rPr>
        <w:t>（</w:t>
      </w:r>
      <w:r>
        <w:rPr>
          <w:rFonts w:hint="eastAsia" w:ascii="仿宋" w:hAnsi="仿宋" w:eastAsia="仿宋"/>
          <w:sz w:val="28"/>
          <w:szCs w:val="28"/>
        </w:rPr>
        <w:t>幼儿园</w:t>
      </w:r>
      <w:r>
        <w:rPr>
          <w:rFonts w:ascii="仿宋" w:hAnsi="仿宋" w:eastAsia="仿宋"/>
          <w:sz w:val="28"/>
          <w:szCs w:val="28"/>
        </w:rPr>
        <w:t>）</w:t>
      </w:r>
      <w:r>
        <w:rPr>
          <w:rFonts w:hint="eastAsia" w:ascii="仿宋" w:hAnsi="仿宋" w:eastAsia="仿宋"/>
          <w:sz w:val="28"/>
          <w:szCs w:val="28"/>
        </w:rPr>
        <w:t>特别是教研基地学校要积极承办在本校开展的主题教研活动；大力支持本学校学科中心教研组成员按时参加各项学科教研活动（包括参加会议、外出培训和到学校听课调研指导等）。市基础教学研究室将承办和开展各项教研活动列入学校年度教研教改表彰考核内容。</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第二十一条</w:t>
      </w:r>
      <w:r>
        <w:rPr>
          <w:rFonts w:hint="eastAsia" w:ascii="仿宋" w:hAnsi="仿宋" w:eastAsia="仿宋"/>
          <w:sz w:val="28"/>
          <w:szCs w:val="28"/>
        </w:rPr>
        <w:t xml:space="preserve">  学科中心教研组成员在参加市级教研活动（参加会议、外出培训和到学校听课、调研指导）中产生的相关费用，由所在学校按规定报销，市基础教研室对学科中心教研组活动给予必要的财力支持。</w:t>
      </w:r>
    </w:p>
    <w:p>
      <w:pPr>
        <w:spacing w:line="600" w:lineRule="exact"/>
        <w:ind w:firstLine="560" w:firstLineChars="200"/>
        <w:rPr>
          <w:rFonts w:ascii="仿宋" w:hAnsi="仿宋" w:eastAsia="仿宋"/>
          <w:sz w:val="28"/>
          <w:szCs w:val="28"/>
        </w:rPr>
      </w:pPr>
      <w:r>
        <w:rPr>
          <w:rFonts w:hint="eastAsia" w:ascii="黑体" w:hAnsi="黑体" w:eastAsia="黑体"/>
          <w:sz w:val="28"/>
          <w:szCs w:val="28"/>
        </w:rPr>
        <w:t>第二十二条</w:t>
      </w:r>
      <w:r>
        <w:rPr>
          <w:rFonts w:hint="eastAsia" w:ascii="仿宋" w:hAnsi="仿宋" w:eastAsia="仿宋"/>
          <w:sz w:val="28"/>
          <w:szCs w:val="28"/>
        </w:rPr>
        <w:t xml:space="preserve">  本细则从公布之日起</w:t>
      </w:r>
      <w:r>
        <w:rPr>
          <w:rFonts w:hint="eastAsia" w:ascii="仿宋" w:hAnsi="仿宋" w:eastAsia="仿宋"/>
          <w:sz w:val="28"/>
          <w:szCs w:val="28"/>
          <w:lang w:eastAsia="zh-CN"/>
        </w:rPr>
        <w:t>施行</w:t>
      </w:r>
      <w:r>
        <w:rPr>
          <w:rFonts w:hint="eastAsia" w:ascii="仿宋" w:hAnsi="仿宋" w:eastAsia="仿宋"/>
          <w:sz w:val="28"/>
          <w:szCs w:val="28"/>
        </w:rPr>
        <w:t>。</w:t>
      </w:r>
    </w:p>
    <w:p>
      <w:pPr>
        <w:rPr>
          <w:rFonts w:ascii="黑体" w:hAnsi="黑体" w:eastAsia="黑体"/>
          <w:sz w:val="32"/>
          <w:szCs w:val="32"/>
        </w:rPr>
      </w:pPr>
      <w:r>
        <w:rPr>
          <w:rFonts w:hint="eastAsia" w:ascii="黑体" w:hAnsi="黑体" w:eastAsia="黑体"/>
          <w:sz w:val="32"/>
          <w:szCs w:val="32"/>
        </w:rPr>
        <w:t>附件4</w:t>
      </w:r>
    </w:p>
    <w:p>
      <w:pPr>
        <w:jc w:val="center"/>
        <w:rPr>
          <w:rFonts w:ascii="黑体" w:hAnsi="黑体" w:eastAsia="黑体" w:cs="宋体"/>
          <w:bCs/>
          <w:spacing w:val="-16"/>
          <w:sz w:val="32"/>
          <w:szCs w:val="32"/>
          <w:lang w:bidi="zh-CN"/>
        </w:rPr>
      </w:pPr>
      <w:r>
        <w:rPr>
          <w:rFonts w:hint="eastAsia" w:ascii="黑体" w:hAnsi="黑体" w:eastAsia="黑体" w:cs="宋体"/>
          <w:bCs/>
          <w:spacing w:val="-16"/>
          <w:sz w:val="32"/>
          <w:szCs w:val="32"/>
          <w:lang w:bidi="zh-CN"/>
        </w:rPr>
        <w:t>驻马店市中小学（幼儿园）学科中心教研组考核评估方案</w:t>
      </w:r>
      <w:r>
        <w:rPr>
          <w:rFonts w:ascii="黑体" w:hAnsi="黑体" w:eastAsia="黑体" w:cs="宋体"/>
          <w:bCs/>
          <w:spacing w:val="-16"/>
          <w:sz w:val="32"/>
          <w:szCs w:val="32"/>
          <w:lang w:bidi="zh-CN"/>
        </w:rPr>
        <w:t>（</w:t>
      </w:r>
      <w:r>
        <w:rPr>
          <w:rFonts w:hint="eastAsia" w:ascii="黑体" w:hAnsi="黑体" w:eastAsia="黑体" w:cs="宋体"/>
          <w:bCs/>
          <w:spacing w:val="-16"/>
          <w:sz w:val="32"/>
          <w:szCs w:val="32"/>
          <w:lang w:bidi="zh-CN"/>
        </w:rPr>
        <w:t>试行</w:t>
      </w:r>
      <w:r>
        <w:rPr>
          <w:rFonts w:ascii="黑体" w:hAnsi="黑体" w:eastAsia="黑体" w:cs="宋体"/>
          <w:bCs/>
          <w:spacing w:val="-16"/>
          <w:sz w:val="32"/>
          <w:szCs w:val="32"/>
          <w:lang w:bidi="zh-CN"/>
        </w:rPr>
        <w:t>）</w:t>
      </w:r>
    </w:p>
    <w:p>
      <w:pPr>
        <w:spacing w:line="580" w:lineRule="exact"/>
        <w:rPr>
          <w:rFonts w:ascii="仿宋" w:hAnsi="仿宋" w:eastAsia="仿宋"/>
          <w:sz w:val="28"/>
          <w:szCs w:val="28"/>
        </w:rPr>
      </w:pPr>
    </w:p>
    <w:p>
      <w:pPr>
        <w:spacing w:line="580" w:lineRule="exact"/>
        <w:ind w:firstLine="560" w:firstLineChars="200"/>
        <w:rPr>
          <w:rFonts w:ascii="黑体" w:hAnsi="黑体" w:eastAsia="黑体"/>
          <w:sz w:val="28"/>
          <w:szCs w:val="28"/>
        </w:rPr>
      </w:pPr>
      <w:r>
        <w:rPr>
          <w:rFonts w:ascii="黑体" w:hAnsi="黑体" w:eastAsia="黑体"/>
          <w:sz w:val="28"/>
          <w:szCs w:val="28"/>
        </w:rPr>
        <w:t>一</w:t>
      </w:r>
      <w:r>
        <w:rPr>
          <w:rFonts w:hint="eastAsia" w:ascii="黑体" w:hAnsi="黑体" w:eastAsia="黑体"/>
          <w:sz w:val="28"/>
          <w:szCs w:val="28"/>
        </w:rPr>
        <w:t>、方案、计划、总结（15分）</w:t>
      </w:r>
    </w:p>
    <w:p>
      <w:pPr>
        <w:spacing w:line="580" w:lineRule="exact"/>
        <w:ind w:firstLine="560" w:firstLineChars="200"/>
        <w:rPr>
          <w:rFonts w:ascii="仿宋" w:hAnsi="仿宋" w:eastAsia="仿宋"/>
          <w:sz w:val="28"/>
          <w:szCs w:val="28"/>
        </w:rPr>
      </w:pPr>
      <w:r>
        <w:rPr>
          <w:rFonts w:hint="eastAsia" w:ascii="仿宋" w:hAnsi="仿宋" w:eastAsia="仿宋"/>
          <w:bCs/>
          <w:sz w:val="28"/>
          <w:szCs w:val="28"/>
        </w:rPr>
        <w:t>学科中心教研组</w:t>
      </w:r>
      <w:r>
        <w:rPr>
          <w:rFonts w:hint="eastAsia" w:ascii="仿宋" w:hAnsi="仿宋" w:eastAsia="仿宋"/>
          <w:sz w:val="28"/>
          <w:szCs w:val="28"/>
        </w:rPr>
        <w:t>有工作方案（5分）；每学年有工作计划（5分）；有年度工作总结（5分）。</w:t>
      </w:r>
    </w:p>
    <w:p>
      <w:pPr>
        <w:spacing w:line="580" w:lineRule="exact"/>
        <w:ind w:firstLine="560" w:firstLineChars="200"/>
        <w:rPr>
          <w:rFonts w:ascii="黑体" w:hAnsi="黑体" w:eastAsia="黑体"/>
          <w:sz w:val="28"/>
          <w:szCs w:val="28"/>
        </w:rPr>
      </w:pPr>
      <w:r>
        <w:rPr>
          <w:rFonts w:ascii="黑体" w:hAnsi="黑体" w:eastAsia="黑体"/>
          <w:sz w:val="28"/>
          <w:szCs w:val="28"/>
        </w:rPr>
        <w:t>二</w:t>
      </w:r>
      <w:r>
        <w:rPr>
          <w:rFonts w:hint="eastAsia" w:ascii="黑体" w:hAnsi="黑体" w:eastAsia="黑体"/>
          <w:sz w:val="28"/>
          <w:szCs w:val="28"/>
        </w:rPr>
        <w:t>、开展实地主题教研活动（50分）</w:t>
      </w:r>
    </w:p>
    <w:p>
      <w:pPr>
        <w:spacing w:line="580" w:lineRule="exact"/>
        <w:ind w:firstLine="560" w:firstLineChars="200"/>
        <w:rPr>
          <w:rFonts w:ascii="仿宋" w:hAnsi="仿宋" w:eastAsia="仿宋"/>
          <w:sz w:val="28"/>
          <w:szCs w:val="28"/>
        </w:rPr>
      </w:pPr>
      <w:r>
        <w:rPr>
          <w:rFonts w:hint="eastAsia" w:ascii="仿宋" w:hAnsi="仿宋" w:eastAsia="仿宋"/>
          <w:bCs/>
          <w:sz w:val="28"/>
          <w:szCs w:val="28"/>
        </w:rPr>
        <w:t>学科中心教研组</w:t>
      </w:r>
      <w:r>
        <w:rPr>
          <w:rFonts w:hint="eastAsia" w:ascii="仿宋" w:hAnsi="仿宋" w:eastAsia="仿宋"/>
          <w:sz w:val="28"/>
          <w:szCs w:val="28"/>
        </w:rPr>
        <w:t>每年举办10次实地主题教研活动，每开展一次累积5分。（50分）</w:t>
      </w:r>
    </w:p>
    <w:p>
      <w:pPr>
        <w:spacing w:line="580" w:lineRule="exact"/>
        <w:rPr>
          <w:rFonts w:ascii="黑体" w:hAnsi="黑体" w:eastAsia="黑体"/>
          <w:sz w:val="28"/>
          <w:szCs w:val="28"/>
        </w:rPr>
      </w:pPr>
      <w:r>
        <w:rPr>
          <w:rFonts w:hint="eastAsia" w:ascii="黑体" w:hAnsi="黑体" w:eastAsia="黑体"/>
          <w:sz w:val="28"/>
          <w:szCs w:val="28"/>
        </w:rPr>
        <w:t xml:space="preserve">   </w:t>
      </w:r>
      <w:r>
        <w:rPr>
          <w:rFonts w:ascii="黑体" w:hAnsi="黑体" w:eastAsia="黑体"/>
          <w:sz w:val="28"/>
          <w:szCs w:val="28"/>
        </w:rPr>
        <w:t xml:space="preserve"> 三</w:t>
      </w:r>
      <w:r>
        <w:rPr>
          <w:rFonts w:hint="eastAsia" w:ascii="黑体" w:hAnsi="黑体" w:eastAsia="黑体"/>
          <w:sz w:val="28"/>
          <w:szCs w:val="28"/>
        </w:rPr>
        <w:t>、开展网络教研活动（35分）</w:t>
      </w:r>
    </w:p>
    <w:p>
      <w:pPr>
        <w:spacing w:line="580" w:lineRule="exact"/>
        <w:ind w:firstLine="560" w:firstLineChars="200"/>
        <w:rPr>
          <w:rFonts w:ascii="仿宋" w:hAnsi="仿宋" w:eastAsia="仿宋"/>
          <w:sz w:val="28"/>
          <w:szCs w:val="28"/>
        </w:rPr>
      </w:pPr>
      <w:r>
        <w:rPr>
          <w:rFonts w:hint="eastAsia" w:ascii="仿宋" w:hAnsi="仿宋" w:eastAsia="仿宋"/>
          <w:sz w:val="28"/>
          <w:szCs w:val="28"/>
        </w:rPr>
        <w:t>依托驻马店教育云平台，建设学科中心教研组专栏，积极开展在线互动研讨交流（5分）。通过发表教学文章、上传原创优质资源，扎实开展课题研究（有课题研究过程性资料和经验总结材），发布重要学科中心教研组活动信息。每条资源记1分，30分封顶。</w:t>
      </w:r>
    </w:p>
    <w:p>
      <w:pPr>
        <w:spacing w:line="580" w:lineRule="exact"/>
        <w:ind w:firstLine="560" w:firstLineChars="200"/>
        <w:rPr>
          <w:rFonts w:ascii="仿宋" w:hAnsi="仿宋" w:eastAsia="仿宋"/>
          <w:bCs/>
          <w:sz w:val="28"/>
          <w:szCs w:val="28"/>
        </w:rPr>
      </w:pPr>
      <w:r>
        <w:rPr>
          <w:rFonts w:hint="eastAsia" w:ascii="仿宋" w:hAnsi="仿宋" w:eastAsia="仿宋"/>
          <w:sz w:val="28"/>
          <w:szCs w:val="28"/>
        </w:rPr>
        <w:t>注释：以上考评内容由市基础教研室组织专家考评，根据各</w:t>
      </w:r>
      <w:r>
        <w:rPr>
          <w:rFonts w:hint="eastAsia" w:ascii="仿宋" w:hAnsi="仿宋" w:eastAsia="仿宋"/>
          <w:bCs/>
          <w:sz w:val="28"/>
          <w:szCs w:val="28"/>
        </w:rPr>
        <w:t>学科中心教研组上传到驻马店教育云平台的教研简讯、活动照片、论文、教学资源、课题成果等数据信息进行统计计算。</w:t>
      </w:r>
    </w:p>
    <w:p>
      <w:pPr>
        <w:spacing w:line="580" w:lineRule="exact"/>
        <w:ind w:firstLine="560" w:firstLineChars="200"/>
        <w:rPr>
          <w:rFonts w:ascii="仿宋" w:hAnsi="仿宋" w:eastAsia="仿宋"/>
          <w:sz w:val="28"/>
          <w:szCs w:val="28"/>
        </w:rPr>
      </w:pPr>
    </w:p>
    <w:p>
      <w:pPr>
        <w:rPr>
          <w:rFonts w:ascii="仿宋" w:hAnsi="仿宋" w:eastAsia="仿宋"/>
        </w:rPr>
      </w:pPr>
    </w:p>
    <w:p>
      <w:bookmarkStart w:id="0" w:name="_GoBack"/>
      <w:bookmarkEnd w:id="0"/>
    </w:p>
    <w:sectPr>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__WRD_EMBED_SUB_38">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811496"/>
    </w:sdtPr>
    <w:sdtEndPr>
      <w:rPr>
        <w:rFonts w:asciiTheme="minorEastAsia" w:hAnsiTheme="minorEastAsia" w:eastAsiaTheme="minorEastAsia"/>
        <w:sz w:val="28"/>
        <w:szCs w:val="28"/>
      </w:rPr>
    </w:sdtEndPr>
    <w:sdtContent>
      <w:p>
        <w:pPr>
          <w:pStyle w:val="3"/>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10 -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17405"/>
    <w:rsid w:val="2381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44"/>
      <w:szCs w:val="44"/>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Table Paragraph"/>
    <w:basedOn w:val="1"/>
    <w:qFormat/>
    <w:uiPriority w:val="1"/>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2022-02-28T03:02:00Z</dcterms:created>
  <dc:creator>余生只会浪</dc:creator>
  <cp:lastModifiedBy>余生只会浪</cp:lastModifiedBy>
  <dcterms:modified xsi:type="dcterms:W3CDTF">2022-02-28T03:03:17Z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ACF64054BC714B6BA15AB3BA3366437E</vt:lpwstr>
  </property>
</Properties>
</file>