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1"/>
        <w:ind w:right="0"/>
        <w:jc w:val="left"/>
        <w:rPr>
          <w:rFonts w:hint="eastAsia" w:ascii="仿宋_GB2312" w:hAnsi="仿宋_GB2312" w:eastAsia="仿宋_GB2312" w:cs="仿宋_GB2312"/>
          <w:sz w:val="28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2"/>
        </w:rPr>
        <w:t xml:space="preserve">附件 </w:t>
      </w:r>
      <w:r>
        <w:rPr>
          <w:rFonts w:hint="eastAsia" w:ascii="仿宋_GB2312" w:hAnsi="仿宋_GB2312" w:eastAsia="仿宋_GB2312" w:cs="仿宋_GB2312"/>
          <w:sz w:val="28"/>
          <w:szCs w:val="22"/>
          <w:lang w:val="en-US" w:eastAsia="zh-CN"/>
        </w:rPr>
        <w:t>1</w:t>
      </w:r>
    </w:p>
    <w:p>
      <w:pPr>
        <w:spacing w:before="201"/>
        <w:ind w:right="0"/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28"/>
          <w:lang w:val="en-US" w:eastAsia="zh-CN"/>
        </w:rPr>
        <w:t>驻马店市基础教育资源建设学科核心小组成员推荐表</w:t>
      </w:r>
    </w:p>
    <w:p>
      <w:pPr>
        <w:spacing w:before="201"/>
        <w:ind w:right="0"/>
        <w:jc w:val="left"/>
        <w:rPr>
          <w:sz w:val="21"/>
        </w:rPr>
      </w:pPr>
      <w:r>
        <w:rPr>
          <w:spacing w:val="11"/>
          <w:sz w:val="21"/>
        </w:rPr>
        <w:t>推</w:t>
      </w:r>
      <w:r>
        <w:rPr>
          <w:spacing w:val="9"/>
          <w:sz w:val="21"/>
        </w:rPr>
        <w:t>荐</w:t>
      </w:r>
      <w:r>
        <w:rPr>
          <w:spacing w:val="11"/>
          <w:sz w:val="21"/>
        </w:rPr>
        <w:t>单</w:t>
      </w:r>
      <w:r>
        <w:rPr>
          <w:spacing w:val="9"/>
          <w:sz w:val="21"/>
        </w:rPr>
        <w:t>位</w:t>
      </w:r>
      <w:r>
        <w:rPr>
          <w:sz w:val="21"/>
        </w:rPr>
        <w:t>：</w:t>
      </w:r>
      <w:r>
        <w:rPr>
          <w:rFonts w:hint="eastAsia"/>
          <w:sz w:val="21"/>
          <w:lang w:val="en-US" w:eastAsia="zh-CN"/>
        </w:rPr>
        <w:t xml:space="preserve">                                  </w:t>
      </w:r>
      <w:r>
        <w:rPr>
          <w:spacing w:val="11"/>
          <w:sz w:val="21"/>
        </w:rPr>
        <w:t>填</w:t>
      </w:r>
      <w:r>
        <w:rPr>
          <w:spacing w:val="9"/>
          <w:sz w:val="21"/>
        </w:rPr>
        <w:t>表</w:t>
      </w:r>
      <w:r>
        <w:rPr>
          <w:spacing w:val="11"/>
          <w:sz w:val="21"/>
        </w:rPr>
        <w:t>日期</w:t>
      </w:r>
      <w:r>
        <w:rPr>
          <w:sz w:val="21"/>
        </w:rPr>
        <w:t>：</w:t>
      </w:r>
      <w:r>
        <w:rPr>
          <w:rFonts w:hint="eastAsia"/>
          <w:sz w:val="21"/>
          <w:lang w:val="en-US" w:eastAsia="zh-CN"/>
        </w:rPr>
        <w:t xml:space="preserve">         </w:t>
      </w:r>
      <w:r>
        <w:rPr>
          <w:sz w:val="21"/>
        </w:rPr>
        <w:t>年</w:t>
      </w:r>
      <w:r>
        <w:rPr>
          <w:rFonts w:hint="eastAsia"/>
          <w:sz w:val="21"/>
          <w:lang w:val="en-US" w:eastAsia="zh-CN"/>
        </w:rPr>
        <w:t xml:space="preserve">   </w:t>
      </w:r>
      <w:r>
        <w:rPr>
          <w:sz w:val="21"/>
        </w:rPr>
        <w:t>月</w:t>
      </w:r>
      <w:r>
        <w:rPr>
          <w:rFonts w:hint="eastAsia"/>
          <w:sz w:val="21"/>
          <w:lang w:val="en-US" w:eastAsia="zh-CN"/>
        </w:rPr>
        <w:t xml:space="preserve"> </w:t>
      </w:r>
      <w:r>
        <w:rPr>
          <w:sz w:val="21"/>
        </w:rPr>
        <w:tab/>
      </w:r>
      <w:r>
        <w:rPr>
          <w:sz w:val="21"/>
        </w:rPr>
        <w:t>日</w:t>
      </w:r>
    </w:p>
    <w:tbl>
      <w:tblPr>
        <w:tblStyle w:val="4"/>
        <w:tblpPr w:leftFromText="180" w:rightFromText="180" w:vertAnchor="text" w:horzAnchor="page" w:tblpX="1416" w:tblpY="297"/>
        <w:tblOverlap w:val="never"/>
        <w:tblW w:w="88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4"/>
        <w:gridCol w:w="1743"/>
        <w:gridCol w:w="658"/>
        <w:gridCol w:w="828"/>
        <w:gridCol w:w="1369"/>
        <w:gridCol w:w="958"/>
        <w:gridCol w:w="1233"/>
        <w:gridCol w:w="9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74" w:type="dxa"/>
          </w:tcPr>
          <w:p>
            <w:pPr>
              <w:pStyle w:val="6"/>
              <w:tabs>
                <w:tab w:val="left" w:pos="437"/>
              </w:tabs>
              <w:spacing w:before="173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743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58" w:type="dxa"/>
          </w:tcPr>
          <w:p>
            <w:pPr>
              <w:pStyle w:val="6"/>
              <w:spacing w:before="173"/>
              <w:ind w:left="128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82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369" w:type="dxa"/>
          </w:tcPr>
          <w:p>
            <w:pPr>
              <w:pStyle w:val="6"/>
              <w:spacing w:before="173"/>
              <w:ind w:left="240" w:right="239"/>
              <w:jc w:val="center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95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33" w:type="dxa"/>
          </w:tcPr>
          <w:p>
            <w:pPr>
              <w:pStyle w:val="6"/>
              <w:spacing w:before="173"/>
              <w:ind w:left="171" w:right="171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学段学科</w:t>
            </w:r>
          </w:p>
        </w:tc>
        <w:tc>
          <w:tcPr>
            <w:tcW w:w="92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174" w:type="dxa"/>
          </w:tcPr>
          <w:p>
            <w:pPr>
              <w:pStyle w:val="6"/>
              <w:spacing w:before="172"/>
              <w:ind w:left="2"/>
              <w:jc w:val="center"/>
              <w:rPr>
                <w:sz w:val="21"/>
              </w:rPr>
            </w:pPr>
            <w:r>
              <w:rPr>
                <w:sz w:val="21"/>
              </w:rPr>
              <w:t>工作部门</w:t>
            </w:r>
          </w:p>
        </w:tc>
        <w:tc>
          <w:tcPr>
            <w:tcW w:w="3229" w:type="dxa"/>
            <w:gridSpan w:val="3"/>
          </w:tcPr>
          <w:p>
            <w:pPr>
              <w:pStyle w:val="6"/>
              <w:spacing w:before="172"/>
              <w:ind w:left="748"/>
              <w:rPr>
                <w:sz w:val="21"/>
              </w:rPr>
            </w:pPr>
            <w:r>
              <w:rPr>
                <w:sz w:val="21"/>
              </w:rPr>
              <w:t>（填写全称）</w:t>
            </w:r>
          </w:p>
        </w:tc>
        <w:tc>
          <w:tcPr>
            <w:tcW w:w="1369" w:type="dxa"/>
          </w:tcPr>
          <w:p>
            <w:pPr>
              <w:pStyle w:val="6"/>
              <w:spacing w:before="172"/>
              <w:ind w:left="240" w:right="239"/>
              <w:jc w:val="center"/>
              <w:rPr>
                <w:rFonts w:hint="default" w:eastAsia="仿宋_GB2312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联系电话</w:t>
            </w:r>
          </w:p>
        </w:tc>
        <w:tc>
          <w:tcPr>
            <w:tcW w:w="3118" w:type="dxa"/>
            <w:gridSpan w:val="3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2" w:hRule="atLeast"/>
        </w:trPr>
        <w:tc>
          <w:tcPr>
            <w:tcW w:w="1174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both"/>
              <w:rPr>
                <w:sz w:val="20"/>
              </w:rPr>
            </w:pPr>
          </w:p>
          <w:p>
            <w:pPr>
              <w:pStyle w:val="6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教</w:t>
            </w:r>
          </w:p>
          <w:p>
            <w:pPr>
              <w:pStyle w:val="6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学</w:t>
            </w:r>
          </w:p>
          <w:p>
            <w:pPr>
              <w:pStyle w:val="6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工</w:t>
            </w:r>
          </w:p>
          <w:p>
            <w:pPr>
              <w:pStyle w:val="6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作</w:t>
            </w:r>
          </w:p>
          <w:p>
            <w:pPr>
              <w:pStyle w:val="6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简</w:t>
            </w:r>
          </w:p>
          <w:p>
            <w:pPr>
              <w:pStyle w:val="6"/>
              <w:jc w:val="center"/>
              <w:rPr>
                <w:rFonts w:hint="default" w:eastAsia="仿宋_GB2312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介</w:t>
            </w:r>
          </w:p>
          <w:p>
            <w:pPr>
              <w:pStyle w:val="6"/>
              <w:spacing w:line="242" w:lineRule="auto"/>
              <w:ind w:right="573"/>
              <w:jc w:val="both"/>
              <w:rPr>
                <w:sz w:val="21"/>
              </w:rPr>
            </w:pPr>
          </w:p>
        </w:tc>
        <w:tc>
          <w:tcPr>
            <w:tcW w:w="7716" w:type="dxa"/>
            <w:gridSpan w:val="7"/>
            <w:tcBorders>
              <w:bottom w:val="single" w:color="auto" w:sz="4" w:space="0"/>
            </w:tcBorders>
          </w:tcPr>
          <w:p>
            <w:pPr>
              <w:pStyle w:val="6"/>
              <w:spacing w:before="157"/>
              <w:ind w:left="107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hint="eastAsia"/>
                <w:sz w:val="21"/>
                <w:lang w:val="en-US" w:eastAsia="zh-CN"/>
              </w:rPr>
              <w:t>从教以来的工作简历，写清楚历任校内职务，参与教科研工作内容等。</w:t>
            </w:r>
            <w:r>
              <w:rPr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1" w:hRule="atLeast"/>
        </w:trPr>
        <w:tc>
          <w:tcPr>
            <w:tcW w:w="1174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spacing w:line="242" w:lineRule="auto"/>
              <w:ind w:left="419" w:leftChars="190" w:right="573" w:hanging="20" w:hangingChars="10"/>
              <w:jc w:val="left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 xml:space="preserve">         荣</w:t>
            </w:r>
          </w:p>
          <w:p>
            <w:pPr>
              <w:pStyle w:val="6"/>
              <w:spacing w:line="242" w:lineRule="auto"/>
              <w:ind w:left="419" w:leftChars="190" w:right="573" w:hanging="20" w:hangingChars="10"/>
              <w:jc w:val="left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 xml:space="preserve"> 誉</w:t>
            </w:r>
          </w:p>
          <w:p>
            <w:pPr>
              <w:pStyle w:val="6"/>
              <w:spacing w:line="242" w:lineRule="auto"/>
              <w:ind w:left="419" w:leftChars="190" w:right="573" w:hanging="20" w:hangingChars="10"/>
              <w:jc w:val="left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 xml:space="preserve"> 表</w:t>
            </w:r>
          </w:p>
          <w:p>
            <w:pPr>
              <w:pStyle w:val="6"/>
              <w:spacing w:line="242" w:lineRule="auto"/>
              <w:ind w:left="419" w:leftChars="190" w:right="573" w:hanging="20" w:hangingChars="10"/>
              <w:jc w:val="left"/>
              <w:rPr>
                <w:rFonts w:hint="default" w:eastAsia="仿宋_GB2312"/>
                <w:sz w:val="21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 xml:space="preserve"> 彰</w:t>
            </w:r>
          </w:p>
        </w:tc>
        <w:tc>
          <w:tcPr>
            <w:tcW w:w="7716" w:type="dxa"/>
            <w:gridSpan w:val="7"/>
            <w:tcBorders>
              <w:top w:val="single" w:color="auto" w:sz="4" w:space="0"/>
            </w:tcBorders>
          </w:tcPr>
          <w:p>
            <w:pPr>
              <w:pStyle w:val="6"/>
              <w:spacing w:before="157"/>
              <w:ind w:left="107"/>
              <w:rPr>
                <w:rFonts w:hint="default" w:eastAsia="仿宋_GB2312"/>
                <w:sz w:val="21"/>
                <w:lang w:val="en-US" w:eastAsia="zh-CN"/>
              </w:rPr>
            </w:pPr>
          </w:p>
          <w:p>
            <w:pPr>
              <w:pStyle w:val="6"/>
              <w:spacing w:before="157"/>
              <w:ind w:left="107"/>
              <w:rPr>
                <w:rFonts w:hint="default" w:eastAsia="仿宋_GB2312"/>
                <w:sz w:val="21"/>
                <w:lang w:val="en-US" w:eastAsia="zh-CN"/>
              </w:rPr>
            </w:pPr>
          </w:p>
          <w:p>
            <w:pPr>
              <w:pStyle w:val="6"/>
              <w:spacing w:before="157"/>
              <w:ind w:left="107"/>
              <w:rPr>
                <w:rFonts w:hint="default" w:eastAsia="仿宋_GB2312"/>
                <w:sz w:val="21"/>
                <w:lang w:val="en-US" w:eastAsia="zh-CN"/>
              </w:rPr>
            </w:pPr>
          </w:p>
          <w:p>
            <w:pPr>
              <w:pStyle w:val="6"/>
              <w:spacing w:before="157"/>
              <w:ind w:left="107"/>
              <w:rPr>
                <w:rFonts w:hint="default" w:eastAsia="仿宋_GB2312"/>
                <w:sz w:val="21"/>
                <w:lang w:val="en-US" w:eastAsia="zh-CN"/>
              </w:rPr>
            </w:pPr>
          </w:p>
          <w:p>
            <w:pPr>
              <w:pStyle w:val="6"/>
              <w:spacing w:before="157"/>
              <w:ind w:left="107"/>
              <w:rPr>
                <w:rFonts w:hint="default" w:eastAsia="仿宋_GB2312"/>
                <w:sz w:val="21"/>
                <w:lang w:val="en-US" w:eastAsia="zh-CN"/>
              </w:rPr>
            </w:pPr>
          </w:p>
          <w:p>
            <w:pPr>
              <w:pStyle w:val="6"/>
              <w:spacing w:before="157"/>
              <w:ind w:left="107"/>
              <w:rPr>
                <w:rFonts w:hint="default" w:eastAsia="仿宋_GB2312"/>
                <w:sz w:val="21"/>
                <w:lang w:val="en-US" w:eastAsia="zh-CN"/>
              </w:rPr>
            </w:pPr>
          </w:p>
          <w:p>
            <w:pPr>
              <w:pStyle w:val="6"/>
              <w:spacing w:before="157"/>
              <w:ind w:left="107"/>
              <w:rPr>
                <w:rFonts w:hint="default" w:eastAsia="仿宋_GB2312"/>
                <w:sz w:val="21"/>
                <w:lang w:val="en-US" w:eastAsia="zh-CN"/>
              </w:rPr>
            </w:pPr>
          </w:p>
          <w:p>
            <w:pPr>
              <w:pStyle w:val="6"/>
              <w:spacing w:before="157"/>
              <w:ind w:left="107"/>
              <w:rPr>
                <w:rFonts w:hint="default" w:eastAsia="仿宋_GB2312"/>
                <w:sz w:val="21"/>
                <w:lang w:val="en-US" w:eastAsia="zh-CN"/>
              </w:rPr>
            </w:pPr>
          </w:p>
          <w:p>
            <w:pPr>
              <w:pStyle w:val="6"/>
              <w:spacing w:before="157"/>
              <w:ind w:left="107"/>
              <w:rPr>
                <w:rFonts w:hint="default" w:eastAsia="仿宋_GB2312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2" w:hRule="atLeast"/>
        </w:trPr>
        <w:tc>
          <w:tcPr>
            <w:tcW w:w="1174" w:type="dxa"/>
            <w:vAlign w:val="center"/>
          </w:tcPr>
          <w:p>
            <w:pPr>
              <w:pStyle w:val="6"/>
              <w:spacing w:before="8"/>
              <w:jc w:val="both"/>
              <w:rPr>
                <w:sz w:val="15"/>
              </w:rPr>
            </w:pPr>
          </w:p>
          <w:p>
            <w:pPr>
              <w:pStyle w:val="6"/>
              <w:ind w:left="2"/>
              <w:jc w:val="center"/>
              <w:rPr>
                <w:sz w:val="21"/>
              </w:rPr>
            </w:pPr>
            <w:r>
              <w:rPr>
                <w:sz w:val="21"/>
              </w:rPr>
              <w:t>推</w:t>
            </w:r>
          </w:p>
          <w:p>
            <w:pPr>
              <w:pStyle w:val="6"/>
              <w:ind w:left="2"/>
              <w:jc w:val="center"/>
              <w:rPr>
                <w:sz w:val="21"/>
              </w:rPr>
            </w:pPr>
            <w:r>
              <w:rPr>
                <w:sz w:val="21"/>
              </w:rPr>
              <w:t>荐</w:t>
            </w:r>
          </w:p>
          <w:p>
            <w:pPr>
              <w:pStyle w:val="6"/>
              <w:ind w:left="2"/>
              <w:jc w:val="center"/>
              <w:rPr>
                <w:sz w:val="21"/>
              </w:rPr>
            </w:pPr>
            <w:r>
              <w:rPr>
                <w:sz w:val="21"/>
              </w:rPr>
              <w:t>单</w:t>
            </w:r>
          </w:p>
          <w:p>
            <w:pPr>
              <w:pStyle w:val="6"/>
              <w:ind w:left="2"/>
              <w:jc w:val="center"/>
              <w:rPr>
                <w:sz w:val="21"/>
              </w:rPr>
            </w:pPr>
            <w:r>
              <w:rPr>
                <w:sz w:val="21"/>
              </w:rPr>
              <w:t>位</w:t>
            </w:r>
          </w:p>
          <w:p>
            <w:pPr>
              <w:pStyle w:val="6"/>
              <w:ind w:left="2"/>
              <w:jc w:val="center"/>
              <w:rPr>
                <w:sz w:val="21"/>
              </w:rPr>
            </w:pPr>
            <w:r>
              <w:rPr>
                <w:sz w:val="21"/>
              </w:rPr>
              <w:t>意</w:t>
            </w:r>
          </w:p>
          <w:p>
            <w:pPr>
              <w:pStyle w:val="6"/>
              <w:ind w:left="2"/>
              <w:jc w:val="center"/>
              <w:rPr>
                <w:sz w:val="21"/>
              </w:rPr>
            </w:pPr>
            <w:r>
              <w:rPr>
                <w:sz w:val="21"/>
              </w:rPr>
              <w:t>见</w:t>
            </w:r>
          </w:p>
        </w:tc>
        <w:tc>
          <w:tcPr>
            <w:tcW w:w="7716" w:type="dxa"/>
            <w:gridSpan w:val="7"/>
          </w:tcPr>
          <w:p>
            <w:pPr>
              <w:pStyle w:val="6"/>
              <w:ind w:firstLine="3840" w:firstLineChars="1600"/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pStyle w:val="6"/>
              <w:ind w:firstLine="3840" w:firstLineChars="1600"/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pStyle w:val="6"/>
              <w:ind w:firstLine="3840" w:firstLineChars="1600"/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pStyle w:val="6"/>
              <w:ind w:firstLine="3840" w:firstLineChars="1600"/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pStyle w:val="6"/>
              <w:ind w:firstLine="3840" w:firstLineChars="1600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负责人</w:t>
            </w:r>
            <w:r>
              <w:rPr>
                <w:rFonts w:hint="eastAsia" w:hAnsi="宋体"/>
                <w:color w:val="000000"/>
                <w:sz w:val="24"/>
                <w:lang w:eastAsia="zh-CN"/>
              </w:rPr>
              <w:t>：</w:t>
            </w:r>
            <w:r>
              <w:rPr>
                <w:rFonts w:hint="eastAsia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ascii="仿宋_GB2312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仿宋_GB2312" w:hAnsi="宋体"/>
                <w:color w:val="000000"/>
                <w:sz w:val="24"/>
              </w:rPr>
              <w:t>（公章）</w:t>
            </w:r>
            <w:r>
              <w:rPr>
                <w:rFonts w:ascii="仿宋_GB2312" w:hAnsi="宋体"/>
                <w:color w:val="000000"/>
                <w:sz w:val="24"/>
              </w:rPr>
              <w:t xml:space="preserve"> </w:t>
            </w:r>
          </w:p>
          <w:p>
            <w:pPr>
              <w:pStyle w:val="6"/>
              <w:tabs>
                <w:tab w:val="left" w:pos="5824"/>
                <w:tab w:val="left" w:pos="5932"/>
                <w:tab w:val="left" w:pos="6479"/>
              </w:tabs>
              <w:spacing w:before="1" w:line="540" w:lineRule="atLeast"/>
              <w:ind w:right="485"/>
              <w:jc w:val="left"/>
              <w:rPr>
                <w:sz w:val="21"/>
              </w:rPr>
            </w:pPr>
            <w:r>
              <w:rPr>
                <w:rFonts w:ascii="仿宋_GB2312" w:hAnsi="宋体"/>
                <w:color w:val="000000"/>
                <w:sz w:val="24"/>
              </w:rPr>
              <w:t xml:space="preserve"> </w:t>
            </w:r>
            <w:r>
              <w:rPr>
                <w:rFonts w:hint="eastAsia" w:hAnsi="宋体"/>
                <w:color w:val="000000"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宋体"/>
                <w:color w:val="000000"/>
                <w:sz w:val="24"/>
              </w:rPr>
              <w:t>年</w:t>
            </w:r>
            <w:r>
              <w:rPr>
                <w:rFonts w:ascii="仿宋_GB2312" w:hAnsi="宋体"/>
                <w:color w:val="000000"/>
                <w:sz w:val="24"/>
              </w:rPr>
              <w:t xml:space="preserve"> </w:t>
            </w:r>
            <w:r>
              <w:rPr>
                <w:rFonts w:hint="eastAsia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ascii="仿宋_GB2312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/>
                <w:color w:val="000000"/>
                <w:sz w:val="24"/>
              </w:rPr>
              <w:t>月</w:t>
            </w:r>
            <w:r>
              <w:rPr>
                <w:rFonts w:ascii="仿宋_GB2312" w:hAnsi="宋体"/>
                <w:color w:val="000000"/>
                <w:sz w:val="24"/>
              </w:rPr>
              <w:t xml:space="preserve"> </w:t>
            </w:r>
            <w:r>
              <w:rPr>
                <w:rFonts w:hint="eastAsia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ascii="仿宋_GB2312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/>
                <w:color w:val="000000"/>
                <w:sz w:val="24"/>
              </w:rPr>
              <w:t>日</w:t>
            </w:r>
          </w:p>
        </w:tc>
      </w:tr>
    </w:tbl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before="201"/>
        <w:ind w:right="0"/>
        <w:jc w:val="left"/>
        <w:rPr>
          <w:rFonts w:hint="eastAsia" w:ascii="仿宋_GB2312" w:hAnsi="仿宋_GB2312" w:eastAsia="仿宋_GB2312" w:cs="仿宋_GB2312"/>
          <w:sz w:val="28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2"/>
        </w:rPr>
        <w:t xml:space="preserve">附件 </w:t>
      </w:r>
      <w:r>
        <w:rPr>
          <w:rFonts w:hint="eastAsia" w:ascii="仿宋_GB2312" w:hAnsi="仿宋_GB2312" w:eastAsia="仿宋_GB2312" w:cs="仿宋_GB2312"/>
          <w:sz w:val="28"/>
          <w:szCs w:val="22"/>
          <w:lang w:val="en-US" w:eastAsia="zh-CN"/>
        </w:rPr>
        <w:t>2</w:t>
      </w:r>
    </w:p>
    <w:p>
      <w:pPr>
        <w:pStyle w:val="2"/>
        <w:spacing w:before="174" w:after="2"/>
        <w:ind w:left="846" w:firstLine="442" w:firstLineChars="100"/>
      </w:pPr>
      <w:r>
        <w:rPr>
          <w:rFonts w:hint="eastAsia"/>
          <w:b/>
          <w:bCs/>
          <w:lang w:val="en-US" w:eastAsia="zh-CN"/>
        </w:rPr>
        <w:t>驻马店市基础教育资源建设学科核心小组成员</w:t>
      </w:r>
      <w:r>
        <w:rPr>
          <w:b/>
          <w:bCs/>
        </w:rPr>
        <w:t>推荐</w:t>
      </w:r>
      <w:r>
        <w:rPr>
          <w:rFonts w:hint="eastAsia"/>
          <w:b/>
          <w:bCs/>
          <w:lang w:val="en-US" w:eastAsia="zh-CN"/>
        </w:rPr>
        <w:t>汇总</w:t>
      </w:r>
      <w:r>
        <w:rPr>
          <w:b/>
          <w:bCs/>
        </w:rPr>
        <w:t>名单</w:t>
      </w:r>
    </w:p>
    <w:tbl>
      <w:tblPr>
        <w:tblStyle w:val="4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2"/>
        <w:gridCol w:w="2142"/>
        <w:gridCol w:w="1594"/>
        <w:gridCol w:w="848"/>
        <w:gridCol w:w="1413"/>
        <w:gridCol w:w="2463"/>
        <w:gridCol w:w="886"/>
        <w:gridCol w:w="1013"/>
        <w:gridCol w:w="26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752" w:type="dxa"/>
            <w:vAlign w:val="center"/>
          </w:tcPr>
          <w:p>
            <w:pPr>
              <w:pStyle w:val="6"/>
              <w:jc w:val="center"/>
              <w:rPr>
                <w:rFonts w:ascii="宋体"/>
                <w:sz w:val="24"/>
              </w:rPr>
            </w:pPr>
          </w:p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142" w:type="dxa"/>
            <w:vAlign w:val="center"/>
          </w:tcPr>
          <w:p>
            <w:pPr>
              <w:pStyle w:val="6"/>
              <w:jc w:val="center"/>
              <w:rPr>
                <w:rFonts w:ascii="宋体"/>
                <w:sz w:val="24"/>
              </w:rPr>
            </w:pPr>
          </w:p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推荐单位</w:t>
            </w:r>
          </w:p>
        </w:tc>
        <w:tc>
          <w:tcPr>
            <w:tcW w:w="1594" w:type="dxa"/>
            <w:vAlign w:val="center"/>
          </w:tcPr>
          <w:p>
            <w:pPr>
              <w:pStyle w:val="6"/>
              <w:jc w:val="center"/>
              <w:rPr>
                <w:rFonts w:ascii="宋体"/>
                <w:sz w:val="24"/>
              </w:rPr>
            </w:pPr>
          </w:p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848" w:type="dxa"/>
            <w:vAlign w:val="center"/>
          </w:tcPr>
          <w:p>
            <w:pPr>
              <w:pStyle w:val="6"/>
              <w:jc w:val="center"/>
              <w:rPr>
                <w:rFonts w:ascii="宋体"/>
                <w:sz w:val="24"/>
              </w:rPr>
            </w:pPr>
          </w:p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性 别</w:t>
            </w:r>
          </w:p>
        </w:tc>
        <w:tc>
          <w:tcPr>
            <w:tcW w:w="1413" w:type="dxa"/>
            <w:vAlign w:val="center"/>
          </w:tcPr>
          <w:p>
            <w:pPr>
              <w:pStyle w:val="6"/>
              <w:jc w:val="center"/>
              <w:rPr>
                <w:rFonts w:ascii="宋体"/>
                <w:sz w:val="24"/>
              </w:rPr>
            </w:pPr>
          </w:p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463" w:type="dxa"/>
            <w:vAlign w:val="center"/>
          </w:tcPr>
          <w:p>
            <w:pPr>
              <w:pStyle w:val="6"/>
              <w:jc w:val="center"/>
              <w:rPr>
                <w:rFonts w:ascii="宋体"/>
                <w:sz w:val="24"/>
              </w:rPr>
            </w:pPr>
          </w:p>
          <w:p>
            <w:pPr>
              <w:pStyle w:val="6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所在单位</w:t>
            </w:r>
          </w:p>
        </w:tc>
        <w:tc>
          <w:tcPr>
            <w:tcW w:w="886" w:type="dxa"/>
            <w:vAlign w:val="center"/>
          </w:tcPr>
          <w:p>
            <w:pPr>
              <w:pStyle w:val="6"/>
              <w:jc w:val="center"/>
              <w:rPr>
                <w:rFonts w:ascii="宋体"/>
                <w:sz w:val="24"/>
              </w:rPr>
            </w:pPr>
          </w:p>
          <w:p>
            <w:pPr>
              <w:pStyle w:val="6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学科</w:t>
            </w:r>
          </w:p>
        </w:tc>
        <w:tc>
          <w:tcPr>
            <w:tcW w:w="1013" w:type="dxa"/>
            <w:vAlign w:val="center"/>
          </w:tcPr>
          <w:p>
            <w:pPr>
              <w:pStyle w:val="6"/>
              <w:jc w:val="center"/>
              <w:rPr>
                <w:rFonts w:ascii="宋体"/>
                <w:sz w:val="24"/>
              </w:rPr>
            </w:pPr>
          </w:p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2662" w:type="dxa"/>
            <w:vAlign w:val="center"/>
          </w:tcPr>
          <w:p>
            <w:pPr>
              <w:pStyle w:val="6"/>
              <w:spacing w:before="8" w:line="580" w:lineRule="atLeast"/>
              <w:ind w:right="212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75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14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594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84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46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886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66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75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14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594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84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46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886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66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75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14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594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84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46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886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66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75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14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594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84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46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886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66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75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14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594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84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46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886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66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75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14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594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84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46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886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66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75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14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594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84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46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886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66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75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14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594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84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46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886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66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各县区、市直学校填表人：                   联系电话：                                                  指定邮箱： zjyglbgs@163.com    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86811496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5 -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55566"/>
    <w:rsid w:val="3785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44"/>
      <w:szCs w:val="44"/>
      <w:lang w:val="zh-CN" w:eastAsia="zh-CN" w:bidi="zh-C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2021-01-07T07:45:00Z</dcterms:created>
  <dc:creator>余生只会浪</dc:creator>
  <cp:lastModifiedBy>余生只会浪</cp:lastModifiedBy>
  <dcterms:modified xsi:type="dcterms:W3CDTF">2021-01-07T07:45:33Z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