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方正小标宋_GBK" w:hAnsi="宋体" w:eastAsia="方正小标宋_GBK" w:cs="宋体"/>
          <w:kern w:val="0"/>
          <w:sz w:val="44"/>
          <w:szCs w:val="44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ascii="方正小标宋_GBK" w:hAnsi="黑体" w:eastAsia="方正小标宋_GBK"/>
          <w:sz w:val="44"/>
          <w:szCs w:val="44"/>
        </w:rPr>
      </w:pP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驻马店市</w:t>
      </w:r>
      <w:r>
        <w:rPr>
          <w:rFonts w:hint="eastAsia" w:ascii="方正小标宋_GBK" w:hAnsi="宋体" w:eastAsia="方正小标宋_GBK" w:cs="宋体"/>
          <w:kern w:val="0"/>
          <w:sz w:val="44"/>
          <w:szCs w:val="44"/>
          <w:lang w:eastAsia="zh-CN"/>
        </w:rPr>
        <w:t>教育系统</w:t>
      </w: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法治宣传教育第七个五年规划考核评估指标体系（试行）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431" w:firstLineChars="196"/>
        <w:textAlignment w:val="auto"/>
        <w:rPr>
          <w:rFonts w:asci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填报单位：</w:t>
      </w:r>
      <w:r>
        <w:rPr>
          <w:rFonts w:ascii="宋体" w:hAnsi="宋体"/>
          <w:sz w:val="22"/>
          <w:szCs w:val="22"/>
        </w:rPr>
        <w:t xml:space="preserve">                                                                     </w:t>
      </w:r>
      <w:r>
        <w:rPr>
          <w:rFonts w:hint="eastAsia" w:ascii="宋体" w:hAnsi="宋体"/>
          <w:sz w:val="22"/>
          <w:szCs w:val="22"/>
        </w:rPr>
        <w:t>总分：</w:t>
      </w:r>
    </w:p>
    <w:tbl>
      <w:tblPr>
        <w:tblStyle w:val="4"/>
        <w:tblW w:w="131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915"/>
        <w:gridCol w:w="7373"/>
        <w:gridCol w:w="2397"/>
        <w:gridCol w:w="1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tblHeader/>
          <w:jc w:val="center"/>
        </w:trPr>
        <w:tc>
          <w:tcPr>
            <w:tcW w:w="110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黑体" w:hAnsi="宋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</w:rPr>
              <w:t>一级指标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黑体" w:hAnsi="宋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</w:rPr>
              <w:t>二级指标</w:t>
            </w:r>
          </w:p>
        </w:tc>
        <w:tc>
          <w:tcPr>
            <w:tcW w:w="737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黑体" w:hAnsi="宋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</w:rPr>
              <w:t>指标含义及权重</w:t>
            </w:r>
          </w:p>
        </w:tc>
        <w:tc>
          <w:tcPr>
            <w:tcW w:w="23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黑体" w:hAnsi="宋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eastAsia="zh-CN"/>
              </w:rPr>
              <w:t>评估</w:t>
            </w:r>
            <w:r>
              <w:rPr>
                <w:rFonts w:hint="eastAsia" w:ascii="黑体" w:hAnsi="宋体" w:eastAsia="黑体" w:cs="黑体"/>
                <w:kern w:val="0"/>
                <w:sz w:val="22"/>
                <w:szCs w:val="22"/>
              </w:rPr>
              <w:t>方式</w:t>
            </w: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宋体" w:eastAsia="黑体" w:cs="黑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评估对象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1100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cs="仿宋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普法</w:t>
            </w:r>
          </w:p>
          <w:p>
            <w:pPr>
              <w:spacing w:line="240" w:lineRule="atLeast"/>
              <w:jc w:val="center"/>
              <w:rPr>
                <w:rFonts w:ascii="宋体" w:cs="仿宋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工作</w:t>
            </w:r>
          </w:p>
          <w:p>
            <w:pPr>
              <w:spacing w:line="240" w:lineRule="atLeast"/>
              <w:jc w:val="center"/>
              <w:rPr>
                <w:rFonts w:ascii="宋体" w:cs="仿宋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推进</w:t>
            </w:r>
          </w:p>
          <w:p>
            <w:pPr>
              <w:spacing w:line="240" w:lineRule="atLeast"/>
              <w:jc w:val="center"/>
              <w:rPr>
                <w:rFonts w:ascii="宋体" w:cs="仿宋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情况</w:t>
            </w:r>
          </w:p>
          <w:p>
            <w:pPr>
              <w:spacing w:line="240" w:lineRule="atLeast"/>
              <w:jc w:val="center"/>
              <w:rPr>
                <w:rFonts w:ascii="宋体" w:cs="仿宋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保障</w:t>
            </w:r>
          </w:p>
          <w:p>
            <w:pPr>
              <w:spacing w:line="240" w:lineRule="atLeast"/>
              <w:jc w:val="center"/>
              <w:rPr>
                <w:rFonts w:ascii="宋体" w:cs="仿宋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仿宋"/>
                <w:kern w:val="0"/>
                <w:sz w:val="22"/>
                <w:szCs w:val="22"/>
              </w:rPr>
              <w:t>60</w:t>
            </w: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分）</w:t>
            </w:r>
          </w:p>
        </w:tc>
        <w:tc>
          <w:tcPr>
            <w:tcW w:w="915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cs="仿宋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组织</w:t>
            </w:r>
          </w:p>
          <w:p>
            <w:pPr>
              <w:spacing w:line="240" w:lineRule="atLeast"/>
              <w:jc w:val="center"/>
              <w:rPr>
                <w:rFonts w:ascii="宋体" w:cs="仿宋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领导</w:t>
            </w:r>
          </w:p>
          <w:p>
            <w:pPr>
              <w:spacing w:line="240" w:lineRule="atLeast"/>
              <w:jc w:val="center"/>
              <w:rPr>
                <w:rFonts w:ascii="宋体" w:cs="仿宋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保障</w:t>
            </w:r>
          </w:p>
          <w:p>
            <w:pPr>
              <w:spacing w:line="240" w:lineRule="atLeast"/>
              <w:jc w:val="center"/>
              <w:rPr>
                <w:rFonts w:ascii="宋体" w:cs="仿宋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仿宋"/>
                <w:kern w:val="0"/>
                <w:sz w:val="22"/>
                <w:szCs w:val="22"/>
              </w:rPr>
              <w:t>15</w:t>
            </w: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分）</w:t>
            </w:r>
          </w:p>
        </w:tc>
        <w:tc>
          <w:tcPr>
            <w:tcW w:w="737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rPr>
                <w:rFonts w:ascii="宋体" w:cs="仿宋"/>
                <w:kern w:val="0"/>
                <w:sz w:val="22"/>
                <w:szCs w:val="22"/>
              </w:rPr>
            </w:pPr>
            <w:r>
              <w:rPr>
                <w:rFonts w:ascii="宋体" w:hAnsi="宋体" w:cs="仿宋"/>
                <w:spacing w:val="-6"/>
                <w:kern w:val="0"/>
                <w:sz w:val="22"/>
                <w:szCs w:val="22"/>
              </w:rPr>
              <w:t>1.</w:t>
            </w:r>
            <w:r>
              <w:rPr>
                <w:rFonts w:hint="eastAsia" w:ascii="宋体" w:hAnsi="宋体" w:cs="仿宋"/>
                <w:spacing w:val="-6"/>
                <w:kern w:val="0"/>
                <w:sz w:val="22"/>
                <w:szCs w:val="22"/>
              </w:rPr>
              <w:t>贯彻落实中央办公厅、国务院办公厅《党政主要负责人履行推进法治建设第一责任人职责规定》（中办发〔</w:t>
            </w:r>
            <w:r>
              <w:rPr>
                <w:rFonts w:ascii="宋体" w:hAnsi="宋体" w:cs="仿宋"/>
                <w:spacing w:val="-6"/>
                <w:kern w:val="0"/>
                <w:sz w:val="22"/>
                <w:szCs w:val="22"/>
              </w:rPr>
              <w:t>2016</w:t>
            </w:r>
            <w:r>
              <w:rPr>
                <w:rFonts w:hint="eastAsia" w:ascii="宋体" w:hAnsi="宋体" w:cs="仿宋"/>
                <w:spacing w:val="-6"/>
                <w:kern w:val="0"/>
                <w:sz w:val="22"/>
                <w:szCs w:val="22"/>
              </w:rPr>
              <w:t>〕</w:t>
            </w:r>
            <w:r>
              <w:rPr>
                <w:rFonts w:ascii="宋体" w:hAnsi="宋体" w:cs="仿宋"/>
                <w:spacing w:val="-6"/>
                <w:kern w:val="0"/>
                <w:sz w:val="22"/>
                <w:szCs w:val="22"/>
              </w:rPr>
              <w:t>71</w:t>
            </w:r>
            <w:r>
              <w:rPr>
                <w:rFonts w:hint="eastAsia" w:ascii="宋体" w:hAnsi="宋体" w:cs="仿宋"/>
                <w:spacing w:val="-6"/>
                <w:kern w:val="0"/>
                <w:sz w:val="22"/>
                <w:szCs w:val="22"/>
              </w:rPr>
              <w:t>号）</w:t>
            </w:r>
            <w:r>
              <w:rPr>
                <w:rFonts w:ascii="宋体" w:hAnsi="宋体" w:cs="仿宋"/>
                <w:spacing w:val="-6"/>
                <w:kern w:val="0"/>
                <w:sz w:val="22"/>
                <w:szCs w:val="22"/>
              </w:rPr>
              <w:t>,</w:t>
            </w:r>
            <w:r>
              <w:rPr>
                <w:rFonts w:hint="eastAsia" w:ascii="宋体" w:hAnsi="宋体" w:cs="仿宋"/>
                <w:spacing w:val="-6"/>
                <w:kern w:val="0"/>
                <w:sz w:val="22"/>
                <w:szCs w:val="22"/>
              </w:rPr>
              <w:t>党委（党组）每年至少召开</w:t>
            </w:r>
            <w:r>
              <w:rPr>
                <w:rFonts w:ascii="宋体" w:hAnsi="宋体" w:cs="仿宋"/>
                <w:spacing w:val="-6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仿宋"/>
                <w:spacing w:val="-6"/>
                <w:kern w:val="0"/>
                <w:sz w:val="22"/>
                <w:szCs w:val="22"/>
              </w:rPr>
              <w:t>次专题会议，研究、部署和推进普法工作，解决有关问题。（</w:t>
            </w:r>
            <w:r>
              <w:rPr>
                <w:rFonts w:ascii="宋体" w:hAnsi="宋体" w:cs="仿宋"/>
                <w:spacing w:val="-6"/>
                <w:kern w:val="0"/>
                <w:sz w:val="22"/>
                <w:szCs w:val="22"/>
              </w:rPr>
              <w:t>5</w:t>
            </w:r>
            <w:r>
              <w:rPr>
                <w:rFonts w:hint="eastAsia" w:ascii="宋体" w:hAnsi="宋体" w:cs="仿宋"/>
                <w:spacing w:val="-6"/>
                <w:kern w:val="0"/>
                <w:sz w:val="22"/>
                <w:szCs w:val="22"/>
              </w:rPr>
              <w:t>分）</w:t>
            </w:r>
          </w:p>
        </w:tc>
        <w:tc>
          <w:tcPr>
            <w:tcW w:w="23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rPr>
                <w:rFonts w:ascii="宋体" w:cs="仿宋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提供会议纪要、简报、图片等资料。</w:t>
            </w: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eastAsia="宋体" w:cs="仿宋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仿宋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县区教育部门和局直学校（幼儿园）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110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rPr>
                <w:rFonts w:ascii="宋体" w:cs="仿宋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cs="仿宋"/>
                <w:kern w:val="0"/>
                <w:sz w:val="22"/>
                <w:szCs w:val="22"/>
              </w:rPr>
            </w:pPr>
          </w:p>
        </w:tc>
        <w:tc>
          <w:tcPr>
            <w:tcW w:w="737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rPr>
                <w:rFonts w:ascii="宋体" w:cs="仿宋"/>
                <w:kern w:val="0"/>
                <w:sz w:val="22"/>
                <w:szCs w:val="22"/>
              </w:rPr>
            </w:pPr>
            <w:r>
              <w:rPr>
                <w:rFonts w:ascii="宋体" w:hAnsi="宋体" w:cs="仿宋"/>
                <w:kern w:val="0"/>
                <w:sz w:val="22"/>
                <w:szCs w:val="22"/>
              </w:rPr>
              <w:t>2.</w:t>
            </w: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制定本部门本单位本系统本行业普法工作规划（</w:t>
            </w:r>
            <w:r>
              <w:rPr>
                <w:rFonts w:ascii="宋体" w:hAnsi="宋体" w:cs="仿宋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分）和年度普法计划（</w:t>
            </w:r>
            <w:r>
              <w:rPr>
                <w:rFonts w:ascii="宋体" w:hAnsi="宋体" w:cs="仿宋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分）。（总</w:t>
            </w:r>
            <w:r>
              <w:rPr>
                <w:rFonts w:ascii="宋体" w:hAnsi="宋体" w:cs="仿宋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分）</w:t>
            </w:r>
          </w:p>
        </w:tc>
        <w:tc>
          <w:tcPr>
            <w:tcW w:w="23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rPr>
                <w:rFonts w:ascii="宋体" w:cs="仿宋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提供“七五”普法规划、年度普法工作要点</w:t>
            </w: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仿宋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县区教育部门和局直学校（幼儿园）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  <w:jc w:val="center"/>
        </w:trPr>
        <w:tc>
          <w:tcPr>
            <w:tcW w:w="110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rPr>
                <w:rFonts w:ascii="宋体" w:cs="仿宋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cs="仿宋"/>
                <w:kern w:val="0"/>
                <w:sz w:val="22"/>
                <w:szCs w:val="22"/>
              </w:rPr>
            </w:pPr>
          </w:p>
        </w:tc>
        <w:tc>
          <w:tcPr>
            <w:tcW w:w="737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rPr>
                <w:rFonts w:ascii="宋体" w:cs="仿宋"/>
                <w:kern w:val="0"/>
                <w:sz w:val="22"/>
                <w:szCs w:val="22"/>
              </w:rPr>
            </w:pPr>
            <w:r>
              <w:rPr>
                <w:rFonts w:ascii="宋体" w:hAnsi="宋体" w:cs="仿宋"/>
                <w:kern w:val="0"/>
                <w:sz w:val="22"/>
                <w:szCs w:val="22"/>
              </w:rPr>
              <w:t>3.</w:t>
            </w: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落实普法责任制、建立本单位本系统普法清单、实施普法责任清单工作情况（</w:t>
            </w:r>
            <w:r>
              <w:rPr>
                <w:rFonts w:ascii="宋体" w:hAnsi="宋体" w:cs="仿宋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分）及在执法司法和服务管理过程中释法说理等情况（</w:t>
            </w:r>
            <w:r>
              <w:rPr>
                <w:rFonts w:ascii="宋体" w:hAnsi="宋体" w:cs="仿宋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分）；实施。</w:t>
            </w:r>
          </w:p>
        </w:tc>
        <w:tc>
          <w:tcPr>
            <w:tcW w:w="23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rPr>
                <w:rFonts w:ascii="宋体" w:cs="仿宋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提供普法责任清单的文件和面向社会释法说理的相关资料。</w:t>
            </w: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eastAsia="宋体" w:cs="仿宋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仿宋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县区教育部门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  <w:jc w:val="center"/>
        </w:trPr>
        <w:tc>
          <w:tcPr>
            <w:tcW w:w="110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rPr>
                <w:rFonts w:ascii="宋体" w:cs="仿宋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cs="仿宋"/>
                <w:kern w:val="0"/>
                <w:sz w:val="22"/>
                <w:szCs w:val="22"/>
              </w:rPr>
            </w:pPr>
          </w:p>
        </w:tc>
        <w:tc>
          <w:tcPr>
            <w:tcW w:w="737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rPr>
                <w:rFonts w:ascii="宋体" w:cs="仿宋"/>
                <w:kern w:val="0"/>
                <w:sz w:val="22"/>
                <w:szCs w:val="22"/>
              </w:rPr>
            </w:pPr>
            <w:r>
              <w:rPr>
                <w:rFonts w:ascii="宋体" w:hAnsi="宋体" w:cs="仿宋"/>
                <w:kern w:val="0"/>
                <w:sz w:val="22"/>
                <w:szCs w:val="22"/>
              </w:rPr>
              <w:t>4.</w:t>
            </w: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成立本部门本单位本行业本系统普法依法治理工作领导小组（</w:t>
            </w:r>
            <w:r>
              <w:rPr>
                <w:rFonts w:ascii="宋体" w:hAnsi="宋体" w:cs="仿宋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分），明确专门办事机构，有专兼职人员负责和经费保障（</w:t>
            </w:r>
            <w:r>
              <w:rPr>
                <w:rFonts w:ascii="宋体" w:hAnsi="宋体" w:cs="仿宋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分）。（</w:t>
            </w:r>
            <w:r>
              <w:rPr>
                <w:rFonts w:ascii="宋体" w:hAnsi="宋体" w:cs="仿宋"/>
                <w:kern w:val="0"/>
                <w:sz w:val="22"/>
                <w:szCs w:val="22"/>
              </w:rPr>
              <w:t>3</w:t>
            </w: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分）</w:t>
            </w:r>
          </w:p>
        </w:tc>
        <w:tc>
          <w:tcPr>
            <w:tcW w:w="23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rPr>
                <w:rFonts w:ascii="宋体" w:cs="仿宋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提供相关文件、简报等。</w:t>
            </w: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仿宋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县区教育部门和局直学校（幼儿园）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10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rPr>
                <w:rFonts w:ascii="宋体" w:cs="仿宋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cs="仿宋"/>
                <w:kern w:val="0"/>
                <w:sz w:val="22"/>
                <w:szCs w:val="22"/>
              </w:rPr>
            </w:pPr>
          </w:p>
        </w:tc>
        <w:tc>
          <w:tcPr>
            <w:tcW w:w="737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rPr>
                <w:rFonts w:ascii="宋体" w:cs="仿宋"/>
                <w:kern w:val="0"/>
                <w:sz w:val="22"/>
                <w:szCs w:val="22"/>
              </w:rPr>
            </w:pPr>
            <w:r>
              <w:rPr>
                <w:rFonts w:ascii="宋体" w:hAnsi="宋体" w:cs="仿宋"/>
                <w:kern w:val="0"/>
                <w:sz w:val="22"/>
                <w:szCs w:val="22"/>
              </w:rPr>
              <w:t>5.</w:t>
            </w: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普法工作纳入本部门本行业本系统本单位目标管理和年度考核（</w:t>
            </w:r>
            <w:r>
              <w:rPr>
                <w:rFonts w:ascii="宋体" w:hAnsi="宋体" w:cs="仿宋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分）。</w:t>
            </w:r>
          </w:p>
        </w:tc>
        <w:tc>
          <w:tcPr>
            <w:tcW w:w="23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rPr>
                <w:rFonts w:ascii="宋体" w:cs="仿宋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提供相关文件、简报等资料</w:t>
            </w: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eastAsia="宋体" w:cs="仿宋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仿宋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县区教育部门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1100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cs="仿宋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普法</w:t>
            </w:r>
          </w:p>
          <w:p>
            <w:pPr>
              <w:spacing w:line="240" w:lineRule="atLeast"/>
              <w:jc w:val="center"/>
              <w:rPr>
                <w:rFonts w:ascii="宋体" w:cs="仿宋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工作</w:t>
            </w:r>
          </w:p>
          <w:p>
            <w:pPr>
              <w:spacing w:line="240" w:lineRule="atLeast"/>
              <w:jc w:val="center"/>
              <w:rPr>
                <w:rFonts w:ascii="宋体" w:cs="仿宋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推进</w:t>
            </w:r>
          </w:p>
          <w:p>
            <w:pPr>
              <w:spacing w:line="240" w:lineRule="atLeast"/>
              <w:jc w:val="center"/>
              <w:rPr>
                <w:rFonts w:ascii="宋体" w:cs="仿宋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情况</w:t>
            </w:r>
          </w:p>
          <w:p>
            <w:pPr>
              <w:spacing w:line="240" w:lineRule="atLeast"/>
              <w:jc w:val="center"/>
              <w:rPr>
                <w:rFonts w:ascii="宋体" w:cs="仿宋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保障</w:t>
            </w:r>
          </w:p>
          <w:p>
            <w:pPr>
              <w:spacing w:line="240" w:lineRule="atLeast"/>
              <w:jc w:val="center"/>
              <w:rPr>
                <w:rFonts w:ascii="宋体" w:cs="仿宋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仿宋"/>
                <w:kern w:val="0"/>
                <w:sz w:val="22"/>
                <w:szCs w:val="22"/>
              </w:rPr>
              <w:t>60</w:t>
            </w: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分）</w:t>
            </w:r>
          </w:p>
        </w:tc>
        <w:tc>
          <w:tcPr>
            <w:tcW w:w="915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cs="仿宋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系统内</w:t>
            </w:r>
          </w:p>
          <w:p>
            <w:pPr>
              <w:spacing w:line="240" w:lineRule="atLeast"/>
              <w:jc w:val="center"/>
              <w:rPr>
                <w:rFonts w:ascii="宋体" w:cs="仿宋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学法用</w:t>
            </w:r>
          </w:p>
          <w:p>
            <w:pPr>
              <w:spacing w:line="240" w:lineRule="atLeast"/>
              <w:jc w:val="center"/>
              <w:rPr>
                <w:rFonts w:ascii="宋体" w:cs="仿宋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法情况</w:t>
            </w:r>
          </w:p>
          <w:p>
            <w:pPr>
              <w:spacing w:line="240" w:lineRule="atLeast"/>
              <w:jc w:val="center"/>
              <w:rPr>
                <w:rFonts w:ascii="宋体" w:cs="仿宋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仿宋"/>
                <w:kern w:val="0"/>
                <w:sz w:val="22"/>
                <w:szCs w:val="22"/>
              </w:rPr>
              <w:t>25</w:t>
            </w: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分）</w:t>
            </w:r>
          </w:p>
        </w:tc>
        <w:tc>
          <w:tcPr>
            <w:tcW w:w="737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宋体" w:cs="仿宋"/>
                <w:kern w:val="0"/>
                <w:sz w:val="22"/>
                <w:szCs w:val="22"/>
              </w:rPr>
            </w:pPr>
            <w:r>
              <w:rPr>
                <w:rFonts w:ascii="宋体" w:hAnsi="宋体" w:cs="仿宋"/>
                <w:kern w:val="0"/>
                <w:sz w:val="22"/>
                <w:szCs w:val="22"/>
              </w:rPr>
              <w:t>6.</w:t>
            </w: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领导干部带头学法用法，把宪法法律和党内法规列入党委（党组）中心组年度学习计划（</w:t>
            </w:r>
            <w:r>
              <w:rPr>
                <w:rFonts w:ascii="宋体" w:hAnsi="宋体" w:cs="仿宋"/>
                <w:kern w:val="0"/>
                <w:sz w:val="22"/>
                <w:szCs w:val="22"/>
              </w:rPr>
              <w:t>3</w:t>
            </w: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分），每年集中学法不少于</w:t>
            </w:r>
            <w:r>
              <w:rPr>
                <w:rFonts w:ascii="宋体" w:hAnsi="宋体" w:cs="仿宋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次（</w:t>
            </w:r>
            <w:r>
              <w:rPr>
                <w:rFonts w:ascii="宋体" w:hAnsi="宋体" w:cs="仿宋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分）。（</w:t>
            </w:r>
            <w:r>
              <w:rPr>
                <w:rFonts w:ascii="宋体" w:hAnsi="宋体" w:cs="仿宋"/>
                <w:kern w:val="0"/>
                <w:sz w:val="22"/>
                <w:szCs w:val="22"/>
              </w:rPr>
              <w:t>5</w:t>
            </w: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分）</w:t>
            </w:r>
          </w:p>
        </w:tc>
        <w:tc>
          <w:tcPr>
            <w:tcW w:w="23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rPr>
                <w:rFonts w:ascii="宋体" w:cs="仿宋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提供年度学习计划和学习的简报、图片或视频等资料。</w:t>
            </w: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仿宋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县区教育部门和局直学校（幼儿园）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110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rPr>
                <w:rFonts w:ascii="宋体" w:cs="仿宋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cs="仿宋"/>
                <w:kern w:val="0"/>
                <w:sz w:val="22"/>
                <w:szCs w:val="22"/>
              </w:rPr>
            </w:pPr>
          </w:p>
        </w:tc>
        <w:tc>
          <w:tcPr>
            <w:tcW w:w="737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宋体" w:cs="仿宋"/>
                <w:kern w:val="0"/>
                <w:sz w:val="22"/>
                <w:szCs w:val="22"/>
              </w:rPr>
            </w:pPr>
            <w:r>
              <w:rPr>
                <w:rFonts w:ascii="宋体" w:hAnsi="宋体" w:cs="仿宋"/>
                <w:kern w:val="0"/>
                <w:sz w:val="22"/>
                <w:szCs w:val="22"/>
              </w:rPr>
              <w:t>7.</w:t>
            </w: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落实国家工作人员学法用法相关制度，把宪法法律和党内法规纳入干部教育培训计划，纳入国家工作人员初任和任职培训的必训内容（</w:t>
            </w:r>
            <w:r>
              <w:rPr>
                <w:rFonts w:ascii="宋体" w:hAnsi="宋体" w:cs="仿宋"/>
                <w:kern w:val="0"/>
                <w:sz w:val="22"/>
                <w:szCs w:val="22"/>
              </w:rPr>
              <w:t>3</w:t>
            </w: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分），每年至少组织开展两次法治讲座培训等（</w:t>
            </w:r>
            <w:r>
              <w:rPr>
                <w:rFonts w:ascii="宋体" w:hAnsi="宋体" w:cs="仿宋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分）。（总</w:t>
            </w:r>
            <w:r>
              <w:rPr>
                <w:rFonts w:ascii="宋体" w:hAnsi="宋体" w:cs="仿宋"/>
                <w:kern w:val="0"/>
                <w:sz w:val="22"/>
                <w:szCs w:val="22"/>
              </w:rPr>
              <w:t>4</w:t>
            </w: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分）</w:t>
            </w:r>
          </w:p>
        </w:tc>
        <w:tc>
          <w:tcPr>
            <w:tcW w:w="23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rPr>
                <w:rFonts w:ascii="宋体" w:cs="仿宋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提供相关文件、简报、图片或视频资料等。</w:t>
            </w: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仿宋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县区教育部门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10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rPr>
                <w:rFonts w:ascii="宋体" w:cs="仿宋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cs="仿宋"/>
                <w:kern w:val="0"/>
                <w:sz w:val="22"/>
                <w:szCs w:val="22"/>
              </w:rPr>
            </w:pPr>
          </w:p>
        </w:tc>
        <w:tc>
          <w:tcPr>
            <w:tcW w:w="737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宋体" w:cs="仿宋"/>
                <w:kern w:val="0"/>
                <w:sz w:val="22"/>
                <w:szCs w:val="22"/>
              </w:rPr>
            </w:pPr>
            <w:r>
              <w:rPr>
                <w:rFonts w:ascii="宋体" w:hAnsi="宋体" w:cs="仿宋"/>
                <w:kern w:val="0"/>
                <w:sz w:val="22"/>
                <w:szCs w:val="22"/>
              </w:rPr>
              <w:t>8.</w:t>
            </w: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落实中央、省、市关于宪法学习的文件要求，积极开展宪法学习宣传活动。（</w:t>
            </w:r>
            <w:r>
              <w:rPr>
                <w:rFonts w:ascii="宋体" w:hAnsi="宋体" w:cs="仿宋"/>
                <w:kern w:val="0"/>
                <w:sz w:val="22"/>
                <w:szCs w:val="22"/>
              </w:rPr>
              <w:t>5</w:t>
            </w: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分）</w:t>
            </w:r>
          </w:p>
        </w:tc>
        <w:tc>
          <w:tcPr>
            <w:tcW w:w="23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rPr>
                <w:rFonts w:ascii="宋体" w:cs="仿宋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提供相关文件、简报、总结、图片或视频等资料。</w:t>
            </w: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仿宋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县区教育部门和局直学校（幼儿园）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10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cs="仿宋"/>
                <w:sz w:val="22"/>
                <w:szCs w:val="22"/>
              </w:rPr>
            </w:pPr>
          </w:p>
        </w:tc>
        <w:tc>
          <w:tcPr>
            <w:tcW w:w="91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cs="仿宋"/>
                <w:sz w:val="22"/>
                <w:szCs w:val="22"/>
              </w:rPr>
            </w:pPr>
          </w:p>
        </w:tc>
        <w:tc>
          <w:tcPr>
            <w:tcW w:w="737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宋体" w:cs="仿宋"/>
                <w:kern w:val="0"/>
                <w:sz w:val="22"/>
                <w:szCs w:val="22"/>
              </w:rPr>
            </w:pPr>
            <w:r>
              <w:rPr>
                <w:rFonts w:ascii="宋体" w:hAnsi="宋体" w:cs="仿宋"/>
                <w:kern w:val="0"/>
                <w:sz w:val="22"/>
                <w:szCs w:val="22"/>
              </w:rPr>
              <w:t>9.</w:t>
            </w: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建立宪法宣誓制度，开展领导干部和新入职、新任职国家工作人员向宪法宣誓活动。（</w:t>
            </w:r>
            <w:r>
              <w:rPr>
                <w:rFonts w:ascii="宋体" w:hAnsi="宋体" w:cs="仿宋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分）</w:t>
            </w:r>
          </w:p>
        </w:tc>
        <w:tc>
          <w:tcPr>
            <w:tcW w:w="23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rPr>
                <w:rFonts w:ascii="宋体" w:cs="仿宋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提供宪法宣誓的简报、图片或视频等资料。</w:t>
            </w: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仿宋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县区教育部门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110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rPr>
                <w:rFonts w:ascii="宋体" w:cs="仿宋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cs="仿宋"/>
                <w:kern w:val="0"/>
                <w:sz w:val="22"/>
                <w:szCs w:val="22"/>
              </w:rPr>
            </w:pPr>
          </w:p>
        </w:tc>
        <w:tc>
          <w:tcPr>
            <w:tcW w:w="737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宋体" w:cs="仿宋"/>
                <w:kern w:val="0"/>
                <w:sz w:val="22"/>
                <w:szCs w:val="22"/>
              </w:rPr>
            </w:pPr>
            <w:r>
              <w:rPr>
                <w:rFonts w:ascii="宋体" w:hAnsi="宋体" w:cs="仿宋"/>
                <w:kern w:val="0"/>
                <w:sz w:val="22"/>
                <w:szCs w:val="22"/>
              </w:rPr>
              <w:t>10.</w:t>
            </w: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加强党章和党内法规学习教育，引导党员领导干部增强党章党规党纪意识。（</w:t>
            </w:r>
            <w:r>
              <w:rPr>
                <w:rFonts w:ascii="宋体" w:hAnsi="宋体" w:cs="仿宋"/>
                <w:kern w:val="0"/>
                <w:sz w:val="22"/>
                <w:szCs w:val="22"/>
              </w:rPr>
              <w:t>3</w:t>
            </w: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分）</w:t>
            </w:r>
          </w:p>
        </w:tc>
        <w:tc>
          <w:tcPr>
            <w:tcW w:w="23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rPr>
                <w:rFonts w:ascii="宋体" w:cs="仿宋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提供组织学习的文件、简报、图片或视频等资料。</w:t>
            </w: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仿宋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县区教育部门和局直学校（幼儿园）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5" w:hRule="atLeast"/>
          <w:jc w:val="center"/>
        </w:trPr>
        <w:tc>
          <w:tcPr>
            <w:tcW w:w="110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rPr>
                <w:rFonts w:ascii="宋体" w:cs="仿宋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cs="仿宋"/>
                <w:kern w:val="0"/>
                <w:sz w:val="22"/>
                <w:szCs w:val="22"/>
              </w:rPr>
            </w:pPr>
          </w:p>
        </w:tc>
        <w:tc>
          <w:tcPr>
            <w:tcW w:w="737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宋体" w:cs="仿宋"/>
                <w:kern w:val="0"/>
                <w:sz w:val="22"/>
                <w:szCs w:val="22"/>
              </w:rPr>
            </w:pPr>
            <w:r>
              <w:rPr>
                <w:rFonts w:ascii="宋体" w:hAnsi="宋体" w:cs="仿宋"/>
                <w:kern w:val="0"/>
                <w:sz w:val="22"/>
                <w:szCs w:val="22"/>
              </w:rPr>
              <w:t>11.</w:t>
            </w: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加强机关法治文化阵地建设，建立法治宣传园地、法治宣传栏、法治宣传标语标牌等法治文化设施。（</w:t>
            </w:r>
            <w:r>
              <w:rPr>
                <w:rFonts w:ascii="宋体" w:hAnsi="宋体" w:cs="仿宋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分）</w:t>
            </w:r>
          </w:p>
        </w:tc>
        <w:tc>
          <w:tcPr>
            <w:tcW w:w="23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rPr>
                <w:rFonts w:ascii="宋体" w:cs="仿宋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实地查看，提供相关图片。</w:t>
            </w: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仿宋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县区教育部门和局直学校（幼儿园）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10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rPr>
                <w:rFonts w:ascii="宋体" w:cs="仿宋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cs="仿宋"/>
                <w:kern w:val="0"/>
                <w:sz w:val="22"/>
                <w:szCs w:val="22"/>
              </w:rPr>
            </w:pPr>
          </w:p>
        </w:tc>
        <w:tc>
          <w:tcPr>
            <w:tcW w:w="737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宋体" w:cs="仿宋"/>
                <w:kern w:val="0"/>
                <w:sz w:val="22"/>
                <w:szCs w:val="22"/>
              </w:rPr>
            </w:pPr>
            <w:r>
              <w:rPr>
                <w:rFonts w:ascii="宋体" w:hAnsi="宋体" w:cs="仿宋"/>
                <w:kern w:val="0"/>
                <w:sz w:val="22"/>
                <w:szCs w:val="22"/>
              </w:rPr>
              <w:t>12.</w:t>
            </w: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扎实开展机关法治文艺创作、演出、咨询、演讲、法律知识竞赛等法治文化活动。（</w:t>
            </w:r>
            <w:r>
              <w:rPr>
                <w:rFonts w:ascii="宋体" w:hAnsi="宋体" w:cs="仿宋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分）</w:t>
            </w:r>
          </w:p>
        </w:tc>
        <w:tc>
          <w:tcPr>
            <w:tcW w:w="23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rPr>
                <w:rFonts w:ascii="宋体" w:cs="仿宋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提供相关通知文件、简报、图片或视频等资料。</w:t>
            </w: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仿宋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县区教育部门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10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rPr>
                <w:rFonts w:ascii="宋体" w:cs="仿宋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cs="仿宋"/>
                <w:kern w:val="0"/>
                <w:sz w:val="22"/>
                <w:szCs w:val="22"/>
              </w:rPr>
            </w:pPr>
          </w:p>
        </w:tc>
        <w:tc>
          <w:tcPr>
            <w:tcW w:w="737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宋体" w:cs="仿宋"/>
                <w:kern w:val="0"/>
                <w:sz w:val="22"/>
                <w:szCs w:val="22"/>
              </w:rPr>
            </w:pPr>
            <w:r>
              <w:rPr>
                <w:rFonts w:ascii="宋体" w:hAnsi="宋体" w:cs="仿宋"/>
                <w:kern w:val="0"/>
                <w:sz w:val="22"/>
                <w:szCs w:val="22"/>
              </w:rPr>
              <w:t>13.</w:t>
            </w: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建立法律顾问制度，实行依法决策、依法行政、依法管理。（</w:t>
            </w:r>
            <w:r>
              <w:rPr>
                <w:rFonts w:ascii="宋体" w:hAnsi="宋体" w:cs="仿宋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分）</w:t>
            </w:r>
          </w:p>
        </w:tc>
        <w:tc>
          <w:tcPr>
            <w:tcW w:w="23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rPr>
                <w:rFonts w:ascii="宋体" w:cs="仿宋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提供聘用法律顾问</w:t>
            </w:r>
          </w:p>
          <w:p>
            <w:pPr>
              <w:spacing w:line="240" w:lineRule="atLeast"/>
              <w:rPr>
                <w:rFonts w:ascii="宋体" w:cs="仿宋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的文件等</w:t>
            </w: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仿宋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县区教育部门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100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cs="仿宋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普法</w:t>
            </w:r>
          </w:p>
          <w:p>
            <w:pPr>
              <w:spacing w:line="240" w:lineRule="atLeast"/>
              <w:jc w:val="center"/>
              <w:rPr>
                <w:rFonts w:ascii="宋体" w:cs="仿宋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工作</w:t>
            </w:r>
          </w:p>
          <w:p>
            <w:pPr>
              <w:spacing w:line="240" w:lineRule="atLeast"/>
              <w:jc w:val="center"/>
              <w:rPr>
                <w:rFonts w:ascii="宋体" w:cs="仿宋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推进</w:t>
            </w:r>
          </w:p>
          <w:p>
            <w:pPr>
              <w:spacing w:line="240" w:lineRule="atLeast"/>
              <w:jc w:val="center"/>
              <w:rPr>
                <w:rFonts w:ascii="宋体" w:cs="仿宋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情况</w:t>
            </w:r>
          </w:p>
          <w:p>
            <w:pPr>
              <w:spacing w:line="240" w:lineRule="atLeast"/>
              <w:jc w:val="center"/>
              <w:rPr>
                <w:rFonts w:ascii="宋体" w:cs="仿宋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保障</w:t>
            </w:r>
          </w:p>
          <w:p>
            <w:pPr>
              <w:spacing w:line="240" w:lineRule="atLeast"/>
              <w:jc w:val="center"/>
              <w:rPr>
                <w:rFonts w:ascii="宋体" w:cs="仿宋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仿宋"/>
                <w:kern w:val="0"/>
                <w:sz w:val="22"/>
                <w:szCs w:val="22"/>
              </w:rPr>
              <w:t>60</w:t>
            </w: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分）</w:t>
            </w:r>
          </w:p>
        </w:tc>
        <w:tc>
          <w:tcPr>
            <w:tcW w:w="915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cs="仿宋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面向</w:t>
            </w:r>
          </w:p>
          <w:p>
            <w:pPr>
              <w:spacing w:line="240" w:lineRule="atLeast"/>
              <w:jc w:val="center"/>
              <w:rPr>
                <w:rFonts w:ascii="宋体" w:cs="仿宋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社会</w:t>
            </w:r>
          </w:p>
          <w:p>
            <w:pPr>
              <w:spacing w:line="240" w:lineRule="atLeast"/>
              <w:jc w:val="center"/>
              <w:rPr>
                <w:rFonts w:ascii="宋体" w:cs="仿宋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开展</w:t>
            </w:r>
          </w:p>
          <w:p>
            <w:pPr>
              <w:spacing w:line="240" w:lineRule="atLeast"/>
              <w:jc w:val="center"/>
              <w:rPr>
                <w:rFonts w:ascii="宋体" w:cs="仿宋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普法</w:t>
            </w:r>
          </w:p>
          <w:p>
            <w:pPr>
              <w:spacing w:line="240" w:lineRule="atLeast"/>
              <w:jc w:val="center"/>
              <w:rPr>
                <w:rFonts w:ascii="宋体" w:cs="仿宋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活动</w:t>
            </w:r>
          </w:p>
          <w:p>
            <w:pPr>
              <w:spacing w:line="240" w:lineRule="atLeast"/>
              <w:jc w:val="center"/>
              <w:rPr>
                <w:rFonts w:ascii="宋体" w:cs="仿宋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仿宋"/>
                <w:kern w:val="0"/>
                <w:sz w:val="22"/>
                <w:szCs w:val="22"/>
              </w:rPr>
              <w:t>20</w:t>
            </w: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分）</w:t>
            </w:r>
          </w:p>
        </w:tc>
        <w:tc>
          <w:tcPr>
            <w:tcW w:w="737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宋体" w:cs="仿宋"/>
                <w:kern w:val="0"/>
                <w:sz w:val="22"/>
                <w:szCs w:val="22"/>
              </w:rPr>
            </w:pPr>
            <w:r>
              <w:rPr>
                <w:rFonts w:ascii="宋体" w:hAnsi="宋体" w:cs="仿宋"/>
                <w:kern w:val="0"/>
                <w:sz w:val="22"/>
                <w:szCs w:val="22"/>
              </w:rPr>
              <w:t>14.</w:t>
            </w: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结合“</w:t>
            </w:r>
            <w:r>
              <w:rPr>
                <w:rFonts w:ascii="宋体" w:hAnsi="宋体" w:cs="仿宋"/>
                <w:kern w:val="0"/>
                <w:sz w:val="22"/>
                <w:szCs w:val="22"/>
              </w:rPr>
              <w:t>12</w:t>
            </w: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·</w:t>
            </w:r>
            <w:r>
              <w:rPr>
                <w:rFonts w:ascii="宋体" w:hAnsi="宋体" w:cs="仿宋"/>
                <w:kern w:val="0"/>
                <w:sz w:val="22"/>
                <w:szCs w:val="22"/>
              </w:rPr>
              <w:t>4</w:t>
            </w: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”国家宪法日暨宪法宣传周（</w:t>
            </w:r>
            <w:r>
              <w:rPr>
                <w:rFonts w:ascii="宋体" w:hAnsi="宋体" w:cs="仿宋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分）、所执行法律的实施纪念日、宣传周等时间节点，开展重点突出、针对性强的集中法治宣传活动（</w:t>
            </w:r>
            <w:r>
              <w:rPr>
                <w:rFonts w:ascii="宋体" w:hAnsi="宋体" w:cs="仿宋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分）。</w:t>
            </w:r>
          </w:p>
        </w:tc>
        <w:tc>
          <w:tcPr>
            <w:tcW w:w="23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cs="仿宋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提供宣传活动的通知、简报、图片或视频等资料。</w:t>
            </w: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仿宋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县区教育部门和局直学校（幼儿园）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10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rPr>
                <w:rFonts w:ascii="宋体" w:cs="仿宋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cs="仿宋"/>
                <w:kern w:val="0"/>
                <w:sz w:val="22"/>
                <w:szCs w:val="22"/>
              </w:rPr>
            </w:pPr>
          </w:p>
        </w:tc>
        <w:tc>
          <w:tcPr>
            <w:tcW w:w="737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宋体" w:cs="仿宋"/>
                <w:kern w:val="0"/>
                <w:sz w:val="22"/>
                <w:szCs w:val="22"/>
              </w:rPr>
            </w:pPr>
            <w:r>
              <w:rPr>
                <w:rFonts w:ascii="宋体" w:hAnsi="宋体" w:cs="仿宋"/>
                <w:kern w:val="0"/>
                <w:sz w:val="22"/>
                <w:szCs w:val="22"/>
              </w:rPr>
              <w:t>15.</w:t>
            </w: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利用法规、规章、规范性文件起草制定过程以及新颁后向社会开展普法。（</w:t>
            </w:r>
            <w:r>
              <w:rPr>
                <w:rFonts w:ascii="宋体" w:hAnsi="宋体" w:cs="仿宋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分）</w:t>
            </w:r>
          </w:p>
        </w:tc>
        <w:tc>
          <w:tcPr>
            <w:tcW w:w="23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cs="仿宋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提供宣传活动的通知、简报、图片或视频等资料。</w:t>
            </w: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仿宋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县区教育部门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0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cs="仿宋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cs="仿宋"/>
                <w:kern w:val="0"/>
                <w:sz w:val="22"/>
                <w:szCs w:val="22"/>
              </w:rPr>
            </w:pPr>
          </w:p>
        </w:tc>
        <w:tc>
          <w:tcPr>
            <w:tcW w:w="737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宋体" w:cs="仿宋"/>
                <w:kern w:val="0"/>
                <w:sz w:val="22"/>
                <w:szCs w:val="22"/>
              </w:rPr>
            </w:pPr>
            <w:r>
              <w:rPr>
                <w:rFonts w:ascii="宋体" w:hAnsi="宋体" w:cs="仿宋"/>
                <w:kern w:val="0"/>
                <w:sz w:val="22"/>
                <w:szCs w:val="22"/>
              </w:rPr>
              <w:t>16.</w:t>
            </w: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建立本部门单位以案释法制度和案例库（</w:t>
            </w:r>
            <w:r>
              <w:rPr>
                <w:rFonts w:ascii="宋体" w:hAnsi="宋体" w:cs="仿宋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分），运用典型案例通过多种形式向社会开展普法活动等情况（</w:t>
            </w:r>
            <w:r>
              <w:rPr>
                <w:rFonts w:ascii="宋体" w:hAnsi="宋体" w:cs="仿宋"/>
                <w:kern w:val="0"/>
                <w:sz w:val="22"/>
                <w:szCs w:val="22"/>
              </w:rPr>
              <w:t>3</w:t>
            </w: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分）。</w:t>
            </w:r>
          </w:p>
        </w:tc>
        <w:tc>
          <w:tcPr>
            <w:tcW w:w="23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left"/>
              <w:rPr>
                <w:rFonts w:ascii="宋体" w:cs="仿宋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提供相关文件和开展活动的通知、简报、图片或视频资料。</w:t>
            </w: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仿宋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县区教育部门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10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cs="仿宋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cs="仿宋"/>
                <w:kern w:val="0"/>
                <w:sz w:val="22"/>
                <w:szCs w:val="22"/>
              </w:rPr>
            </w:pPr>
          </w:p>
        </w:tc>
        <w:tc>
          <w:tcPr>
            <w:tcW w:w="737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宋体" w:cs="仿宋"/>
                <w:kern w:val="0"/>
                <w:sz w:val="22"/>
                <w:szCs w:val="22"/>
              </w:rPr>
            </w:pPr>
            <w:r>
              <w:rPr>
                <w:rFonts w:ascii="宋体" w:hAnsi="宋体" w:cs="仿宋"/>
                <w:kern w:val="0"/>
                <w:sz w:val="22"/>
                <w:szCs w:val="22"/>
              </w:rPr>
              <w:t>17.</w:t>
            </w: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积极开展依法治理和法治单位创建活动。（</w:t>
            </w:r>
            <w:r>
              <w:rPr>
                <w:rFonts w:ascii="宋体" w:hAnsi="宋体" w:cs="仿宋"/>
                <w:kern w:val="0"/>
                <w:sz w:val="22"/>
                <w:szCs w:val="22"/>
              </w:rPr>
              <w:t>3</w:t>
            </w: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分）</w:t>
            </w:r>
          </w:p>
        </w:tc>
        <w:tc>
          <w:tcPr>
            <w:tcW w:w="23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left"/>
              <w:rPr>
                <w:rFonts w:ascii="宋体" w:cs="仿宋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提供相关文件、总结、图片、简报或视频等资料。</w:t>
            </w: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仿宋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县区教育部门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110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cs="仿宋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cs="仿宋"/>
                <w:kern w:val="0"/>
                <w:sz w:val="22"/>
                <w:szCs w:val="22"/>
              </w:rPr>
            </w:pPr>
          </w:p>
        </w:tc>
        <w:tc>
          <w:tcPr>
            <w:tcW w:w="737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宋体" w:cs="仿宋"/>
                <w:kern w:val="0"/>
                <w:sz w:val="22"/>
                <w:szCs w:val="22"/>
              </w:rPr>
            </w:pPr>
            <w:r>
              <w:rPr>
                <w:rFonts w:ascii="宋体" w:hAnsi="宋体" w:cs="仿宋"/>
                <w:kern w:val="0"/>
                <w:sz w:val="22"/>
                <w:szCs w:val="22"/>
              </w:rPr>
              <w:t>18.</w:t>
            </w: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依托部门单位或专业普法网站、微博、微信、客户端，在报刊、广播、电视等大众媒体开展普法活动。（</w:t>
            </w:r>
            <w:r>
              <w:rPr>
                <w:rFonts w:ascii="宋体" w:hAnsi="宋体" w:cs="仿宋"/>
                <w:kern w:val="0"/>
                <w:sz w:val="22"/>
                <w:szCs w:val="22"/>
              </w:rPr>
              <w:t>3</w:t>
            </w: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分）</w:t>
            </w:r>
          </w:p>
        </w:tc>
        <w:tc>
          <w:tcPr>
            <w:tcW w:w="23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cs="仿宋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提供节目、专栏、频道、普法微信微博等名称、截图等</w:t>
            </w: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仿宋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县区教育部门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10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cs="仿宋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cs="仿宋"/>
                <w:kern w:val="0"/>
                <w:sz w:val="22"/>
                <w:szCs w:val="22"/>
              </w:rPr>
            </w:pPr>
          </w:p>
        </w:tc>
        <w:tc>
          <w:tcPr>
            <w:tcW w:w="737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宋体" w:cs="仿宋"/>
                <w:kern w:val="0"/>
                <w:sz w:val="22"/>
                <w:szCs w:val="22"/>
              </w:rPr>
            </w:pPr>
            <w:r>
              <w:rPr>
                <w:rFonts w:ascii="宋体" w:hAnsi="宋体" w:cs="仿宋"/>
                <w:kern w:val="0"/>
                <w:sz w:val="22"/>
                <w:szCs w:val="22"/>
              </w:rPr>
              <w:t>19.</w:t>
            </w: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在部门单位窗口岗位以及电子显示屏、电子触摸屏等对外服务平台上增设法治宣传功能，运用公众服务窗口常态开展法治宣传。（</w:t>
            </w:r>
            <w:r>
              <w:rPr>
                <w:rFonts w:ascii="宋体" w:hAnsi="宋体" w:cs="仿宋"/>
                <w:kern w:val="0"/>
                <w:sz w:val="22"/>
                <w:szCs w:val="22"/>
              </w:rPr>
              <w:t>3</w:t>
            </w: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分）</w:t>
            </w:r>
          </w:p>
        </w:tc>
        <w:tc>
          <w:tcPr>
            <w:tcW w:w="23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left"/>
              <w:rPr>
                <w:rFonts w:ascii="宋体" w:cs="仿宋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实地查看。提供相关图片或视频等资料。</w:t>
            </w: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仿宋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县区教育部门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1100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cs="仿宋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普法</w:t>
            </w:r>
          </w:p>
          <w:p>
            <w:pPr>
              <w:spacing w:line="240" w:lineRule="atLeast"/>
              <w:jc w:val="center"/>
              <w:rPr>
                <w:rFonts w:ascii="宋体" w:cs="仿宋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成效</w:t>
            </w:r>
          </w:p>
          <w:p>
            <w:pPr>
              <w:spacing w:line="240" w:lineRule="atLeast"/>
              <w:jc w:val="center"/>
              <w:rPr>
                <w:rFonts w:ascii="宋体" w:cs="仿宋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仿宋"/>
                <w:kern w:val="0"/>
                <w:sz w:val="22"/>
                <w:szCs w:val="22"/>
              </w:rPr>
              <w:t>20</w:t>
            </w: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分）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cs="仿宋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领导干部遵法守纪</w:t>
            </w:r>
          </w:p>
          <w:p>
            <w:pPr>
              <w:spacing w:line="240" w:lineRule="atLeast"/>
              <w:rPr>
                <w:rFonts w:ascii="宋体" w:cs="仿宋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仿宋"/>
                <w:kern w:val="0"/>
                <w:sz w:val="22"/>
                <w:szCs w:val="22"/>
              </w:rPr>
              <w:t>10</w:t>
            </w: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分）</w:t>
            </w:r>
          </w:p>
        </w:tc>
        <w:tc>
          <w:tcPr>
            <w:tcW w:w="737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宋体" w:cs="仿宋"/>
                <w:kern w:val="0"/>
                <w:sz w:val="22"/>
                <w:szCs w:val="22"/>
              </w:rPr>
            </w:pPr>
            <w:r>
              <w:rPr>
                <w:rFonts w:ascii="宋体" w:hAnsi="宋体" w:cs="仿宋"/>
                <w:kern w:val="0"/>
                <w:sz w:val="22"/>
                <w:szCs w:val="22"/>
              </w:rPr>
              <w:t>20.</w:t>
            </w: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班子成员中发生严重违纪或被追究刑事责任的，发生</w:t>
            </w:r>
            <w:r>
              <w:rPr>
                <w:rFonts w:ascii="宋体" w:hAnsi="宋体" w:cs="仿宋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起扣</w:t>
            </w:r>
            <w:r>
              <w:rPr>
                <w:rFonts w:ascii="宋体" w:hAnsi="宋体" w:cs="仿宋"/>
                <w:kern w:val="0"/>
                <w:sz w:val="22"/>
                <w:szCs w:val="22"/>
              </w:rPr>
              <w:t>3</w:t>
            </w: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分，单位工作人员发生严重违纪或被追究刑事责任的，发生一起扣</w:t>
            </w:r>
            <w:r>
              <w:rPr>
                <w:rFonts w:ascii="宋体" w:hAnsi="宋体" w:cs="仿宋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分。</w:t>
            </w:r>
          </w:p>
        </w:tc>
        <w:tc>
          <w:tcPr>
            <w:tcW w:w="23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cs="仿宋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提供权威部门证明</w:t>
            </w: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仿宋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县区教育部门和局直学校（幼儿园）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10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cs="仿宋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rPr>
                <w:rFonts w:ascii="宋体" w:cs="仿宋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依法行政</w:t>
            </w:r>
          </w:p>
          <w:p>
            <w:pPr>
              <w:spacing w:line="240" w:lineRule="atLeast"/>
              <w:jc w:val="center"/>
              <w:rPr>
                <w:rFonts w:ascii="宋体" w:cs="仿宋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仿宋"/>
                <w:kern w:val="0"/>
                <w:sz w:val="22"/>
                <w:szCs w:val="22"/>
              </w:rPr>
              <w:t>10</w:t>
            </w: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分）</w:t>
            </w:r>
          </w:p>
        </w:tc>
        <w:tc>
          <w:tcPr>
            <w:tcW w:w="737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宋体" w:cs="仿宋"/>
                <w:kern w:val="0"/>
                <w:sz w:val="22"/>
                <w:szCs w:val="22"/>
              </w:rPr>
            </w:pPr>
            <w:r>
              <w:rPr>
                <w:rFonts w:ascii="宋体" w:hAnsi="宋体" w:cs="仿宋"/>
                <w:kern w:val="0"/>
                <w:sz w:val="22"/>
                <w:szCs w:val="22"/>
              </w:rPr>
              <w:t>21.</w:t>
            </w: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具体行政行为被行政复议机关撤销、变更、确认违法责令履行法定职责的，有一起扣</w:t>
            </w:r>
            <w:r>
              <w:rPr>
                <w:rFonts w:ascii="宋体" w:hAnsi="宋体" w:cs="仿宋"/>
                <w:kern w:val="0"/>
                <w:sz w:val="22"/>
                <w:szCs w:val="22"/>
              </w:rPr>
              <w:t>0.5</w:t>
            </w: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分；在行政诉讼中败诉的，有一起扣</w:t>
            </w:r>
            <w:r>
              <w:rPr>
                <w:rFonts w:ascii="宋体" w:hAnsi="宋体" w:cs="仿宋"/>
                <w:kern w:val="0"/>
                <w:sz w:val="22"/>
                <w:szCs w:val="22"/>
              </w:rPr>
              <w:t>0.5</w:t>
            </w: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分；执法不公正、不规范、不作为、不文明，在当地造成较大社会影响的，有一起扣</w:t>
            </w:r>
            <w:r>
              <w:rPr>
                <w:rFonts w:ascii="宋体" w:hAnsi="宋体" w:cs="仿宋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分。</w:t>
            </w:r>
          </w:p>
        </w:tc>
        <w:tc>
          <w:tcPr>
            <w:tcW w:w="23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cs="仿宋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提供权威部门证明</w:t>
            </w: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仿宋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县区教育部门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1100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cs="仿宋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普法</w:t>
            </w:r>
          </w:p>
          <w:p>
            <w:pPr>
              <w:spacing w:line="240" w:lineRule="atLeast"/>
              <w:jc w:val="center"/>
              <w:rPr>
                <w:rFonts w:ascii="宋体" w:cs="仿宋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工作</w:t>
            </w:r>
          </w:p>
          <w:p>
            <w:pPr>
              <w:spacing w:line="240" w:lineRule="atLeast"/>
              <w:jc w:val="center"/>
              <w:rPr>
                <w:rFonts w:ascii="宋体" w:cs="仿宋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创新</w:t>
            </w:r>
          </w:p>
          <w:p>
            <w:pPr>
              <w:spacing w:line="240" w:lineRule="atLeast"/>
              <w:jc w:val="center"/>
              <w:rPr>
                <w:rFonts w:ascii="宋体" w:cs="仿宋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情况</w:t>
            </w:r>
          </w:p>
          <w:p>
            <w:pPr>
              <w:spacing w:line="240" w:lineRule="atLeast"/>
              <w:jc w:val="center"/>
              <w:rPr>
                <w:rFonts w:ascii="宋体" w:cs="仿宋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仿宋"/>
                <w:kern w:val="0"/>
                <w:sz w:val="22"/>
                <w:szCs w:val="22"/>
              </w:rPr>
              <w:t>20</w:t>
            </w: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分）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cs="仿宋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创新项目</w:t>
            </w:r>
          </w:p>
          <w:p>
            <w:pPr>
              <w:spacing w:line="240" w:lineRule="atLeast"/>
              <w:jc w:val="center"/>
              <w:rPr>
                <w:rFonts w:ascii="宋体" w:cs="仿宋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仿宋"/>
                <w:kern w:val="0"/>
                <w:sz w:val="22"/>
                <w:szCs w:val="22"/>
              </w:rPr>
              <w:t>12</w:t>
            </w: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分）</w:t>
            </w:r>
          </w:p>
        </w:tc>
        <w:tc>
          <w:tcPr>
            <w:tcW w:w="737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宋体" w:cs="仿宋"/>
                <w:kern w:val="0"/>
                <w:sz w:val="22"/>
                <w:szCs w:val="22"/>
              </w:rPr>
            </w:pPr>
            <w:r>
              <w:rPr>
                <w:rFonts w:ascii="宋体" w:hAnsi="宋体" w:cs="仿宋"/>
                <w:kern w:val="0"/>
                <w:sz w:val="22"/>
                <w:szCs w:val="22"/>
              </w:rPr>
              <w:t>22.</w:t>
            </w: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结合本部门实际，开展的特色创新工作，如在领导干部学法用法、青少年普法等方面采取的新措施、新方式；探索建立领导干部法治素质和法治能力测评指标体系；在执法司法过程中嵌入普法程序；健全公民和组织守法信用记录，完善守法诚信褒奖机制和违法失信行为惩戒机制；加强法治文化建设等等，以项目案例方式申报。</w:t>
            </w:r>
          </w:p>
        </w:tc>
        <w:tc>
          <w:tcPr>
            <w:tcW w:w="23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rPr>
                <w:rFonts w:ascii="宋体" w:cs="仿宋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每个单位申报</w:t>
            </w:r>
            <w:r>
              <w:rPr>
                <w:rFonts w:ascii="宋体" w:hAnsi="宋体" w:cs="仿宋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个创新项目，检查组通过审核申报材料、实地检查打分。</w:t>
            </w: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仿宋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县区教育部门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  <w:jc w:val="center"/>
        </w:trPr>
        <w:tc>
          <w:tcPr>
            <w:tcW w:w="110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cs="仿宋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left"/>
              <w:rPr>
                <w:rFonts w:ascii="宋体" w:cs="仿宋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表彰奖励和典型经验（</w:t>
            </w:r>
            <w:r>
              <w:rPr>
                <w:rFonts w:ascii="宋体" w:hAnsi="宋体" w:cs="仿宋"/>
                <w:kern w:val="0"/>
                <w:sz w:val="22"/>
                <w:szCs w:val="22"/>
              </w:rPr>
              <w:t>8</w:t>
            </w: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分）</w:t>
            </w:r>
          </w:p>
        </w:tc>
        <w:tc>
          <w:tcPr>
            <w:tcW w:w="737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宋体" w:cs="仿宋"/>
                <w:kern w:val="0"/>
                <w:sz w:val="22"/>
                <w:szCs w:val="22"/>
              </w:rPr>
            </w:pPr>
            <w:r>
              <w:rPr>
                <w:rFonts w:ascii="宋体" w:hAnsi="宋体" w:cs="仿宋"/>
                <w:kern w:val="0"/>
                <w:sz w:val="22"/>
                <w:szCs w:val="22"/>
              </w:rPr>
              <w:t>23.</w:t>
            </w: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获全国和全省表彰和荣誉的</w:t>
            </w:r>
            <w:r>
              <w:rPr>
                <w:rFonts w:ascii="宋体" w:hAnsi="宋体" w:cs="仿宋"/>
                <w:kern w:val="0"/>
                <w:sz w:val="22"/>
                <w:szCs w:val="22"/>
              </w:rPr>
              <w:t>;</w:t>
            </w: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被中央和省领导批示肯定的</w:t>
            </w:r>
            <w:r>
              <w:rPr>
                <w:rFonts w:ascii="宋体" w:hAnsi="宋体" w:cs="仿宋"/>
                <w:kern w:val="0"/>
                <w:sz w:val="22"/>
                <w:szCs w:val="22"/>
              </w:rPr>
              <w:t>;</w:t>
            </w: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在司法部、全国普法办和全省召开的会议上作交流发言的</w:t>
            </w:r>
            <w:r>
              <w:rPr>
                <w:rFonts w:ascii="宋体" w:hAnsi="宋体" w:cs="仿宋"/>
                <w:kern w:val="0"/>
                <w:sz w:val="22"/>
                <w:szCs w:val="22"/>
              </w:rPr>
              <w:t>;</w:t>
            </w: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由司法部、全国普法办批转在全国推广工作经验的</w:t>
            </w:r>
            <w:r>
              <w:rPr>
                <w:rFonts w:ascii="宋体" w:hAnsi="宋体" w:cs="仿宋"/>
                <w:kern w:val="0"/>
                <w:sz w:val="22"/>
                <w:szCs w:val="22"/>
              </w:rPr>
              <w:t>;</w:t>
            </w: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省级以上媒体、网站、微信公众号和简报刊发推广工作经验的；其他认定可以加分的情况。</w:t>
            </w:r>
          </w:p>
        </w:tc>
        <w:tc>
          <w:tcPr>
            <w:tcW w:w="23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cs="仿宋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"/>
                <w:kern w:val="0"/>
                <w:sz w:val="22"/>
                <w:szCs w:val="22"/>
              </w:rPr>
              <w:t>提供相关材料</w:t>
            </w: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仿宋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县区教育部门和局直学校（幼儿园）</w:t>
            </w:r>
          </w:p>
        </w:tc>
      </w:tr>
    </w:tbl>
    <w:p>
      <w:pPr>
        <w:ind w:firstLine="300" w:firstLineChars="100"/>
        <w:rPr>
          <w:rFonts w:hint="eastAsia" w:ascii="仿宋" w:hAnsi="仿宋" w:eastAsia="仿宋" w:cs="仿宋"/>
          <w:spacing w:val="0"/>
          <w:w w:val="100"/>
          <w:position w:val="0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说明：</w:t>
      </w:r>
      <w:r>
        <w:rPr>
          <w:sz w:val="30"/>
          <w:szCs w:val="30"/>
        </w:rPr>
        <w:t>1.</w:t>
      </w:r>
      <w:r>
        <w:rPr>
          <w:rFonts w:hint="eastAsia"/>
          <w:sz w:val="30"/>
          <w:szCs w:val="30"/>
        </w:rPr>
        <w:t>数据统计期间为</w:t>
      </w:r>
      <w:r>
        <w:rPr>
          <w:sz w:val="30"/>
          <w:szCs w:val="30"/>
        </w:rPr>
        <w:t>2016</w:t>
      </w:r>
      <w:r>
        <w:rPr>
          <w:rFonts w:hint="eastAsia"/>
          <w:sz w:val="30"/>
          <w:szCs w:val="30"/>
        </w:rPr>
        <w:t>年</w:t>
      </w:r>
      <w:r>
        <w:rPr>
          <w:sz w:val="30"/>
          <w:szCs w:val="30"/>
        </w:rPr>
        <w:t>1</w:t>
      </w:r>
      <w:r>
        <w:rPr>
          <w:rFonts w:hint="eastAsia"/>
          <w:sz w:val="30"/>
          <w:szCs w:val="30"/>
        </w:rPr>
        <w:t>月至</w:t>
      </w:r>
      <w:r>
        <w:rPr>
          <w:sz w:val="30"/>
          <w:szCs w:val="30"/>
        </w:rPr>
        <w:t>2020</w:t>
      </w:r>
      <w:r>
        <w:rPr>
          <w:rFonts w:hint="eastAsia"/>
          <w:sz w:val="30"/>
          <w:szCs w:val="30"/>
        </w:rPr>
        <w:t>年</w:t>
      </w:r>
      <w:r>
        <w:rPr>
          <w:sz w:val="30"/>
          <w:szCs w:val="30"/>
        </w:rPr>
        <w:t>6</w:t>
      </w:r>
      <w:r>
        <w:rPr>
          <w:rFonts w:hint="eastAsia"/>
          <w:sz w:val="30"/>
          <w:szCs w:val="30"/>
        </w:rPr>
        <w:t>月；</w:t>
      </w:r>
      <w:r>
        <w:rPr>
          <w:sz w:val="30"/>
          <w:szCs w:val="30"/>
        </w:rPr>
        <w:t>2.</w:t>
      </w:r>
      <w:r>
        <w:rPr>
          <w:rFonts w:hint="eastAsia"/>
          <w:sz w:val="30"/>
          <w:szCs w:val="30"/>
        </w:rPr>
        <w:t>扣分时，单项分扣完为止；</w:t>
      </w:r>
      <w:r>
        <w:rPr>
          <w:sz w:val="30"/>
          <w:szCs w:val="30"/>
        </w:rPr>
        <w:t>3.</w:t>
      </w:r>
      <w:r>
        <w:rPr>
          <w:rFonts w:hint="eastAsia"/>
          <w:sz w:val="30"/>
          <w:szCs w:val="30"/>
        </w:rPr>
        <w:t>备注栏注明扣分原因。</w:t>
      </w:r>
      <w:r>
        <w:rPr>
          <w:sz w:val="30"/>
          <w:szCs w:val="30"/>
        </w:rPr>
        <w:t>4.</w:t>
      </w:r>
      <w:r>
        <w:rPr>
          <w:rFonts w:hint="eastAsia"/>
          <w:sz w:val="30"/>
          <w:szCs w:val="30"/>
        </w:rPr>
        <w:t>提供的相关资料包括但不限于表中所要求提交的，提交的资料主要是能够充分反映出所作的工作</w:t>
      </w:r>
      <w:r>
        <w:rPr>
          <w:rFonts w:hint="eastAsia"/>
          <w:sz w:val="30"/>
          <w:szCs w:val="30"/>
          <w:lang w:eastAsia="zh-CN"/>
        </w:rPr>
        <w:t>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0" w:footer="0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4317365</wp:posOffset>
              </wp:positionH>
              <wp:positionV relativeFrom="paragraph">
                <wp:posOffset>-713105</wp:posOffset>
              </wp:positionV>
              <wp:extent cx="1828800" cy="748665"/>
              <wp:effectExtent l="0" t="0" r="0" b="0"/>
              <wp:wrapSquare wrapText="bothSides"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7486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t>- 3 -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39.95pt;margin-top:-56.15pt;height:58.95pt;width:144pt;mso-position-horizontal-relative:margin;mso-wrap-distance-bottom:0pt;mso-wrap-distance-left:9pt;mso-wrap-distance-right:9pt;mso-wrap-distance-top:0pt;mso-wrap-style:none;z-index:251659264;mso-width-relative:page;mso-height-relative:page;" filled="f" stroked="f" coordsize="21600,21600" o:gfxdata="UEsDBAoAAAAAAIdO4kAAAAAAAAAAAAAAAAAEAAAAZHJzL1BLAwQUAAAACACHTuJAba/XiNkAAAAK&#10;AQAADwAAAGRycy9kb3ducmV2LnhtbE2Py07DQAxF90j8w8hI7NpJCg0kxKkQEt2wanhI7NyMm0TM&#10;I8pMm8DXM6zK0vbR9bnlZjZanHj0vbMI6TIBwbZxqrctwtvr8+IehA9kFWlnGeGbPWyqy4uSCuUm&#10;u+NTHVoRQ6wvCKELYSik9E3HhvzSDWzj7eBGQyGOYyvVSFMMN1qukiSThnobP3Q08FPHzVd9NAjb&#10;+efj9mX8DLqmXbN+N4/tYTshXl+lyQOIwHM4w/CnH9Whik57d7TKC42Q3eV5RBEWabq6ARGRPO5A&#10;7BHWGciqlP8rVL9QSwMEFAAAAAgAh07iQDvnbiwYAgAAEgQAAA4AAABkcnMvZTJvRG9jLnhtbK1T&#10;TY7TMBTeI3EHy3uatDClqpqOyoyKkEbMSAWxdh27sWT7WbbbpBwAbsCKzew5V8/Bs9N0ELBCbJwX&#10;v9/ve58X153R5CB8UGArOh6VlAjLoVZ2V9GPH9YvZpSEyGzNNFhR0aMI9Hr5/NmidXMxgQZ0LTzB&#10;IjbMW1fRJkY3L4rAG2FYGIETFp0SvGERf/2uqD1rsbrRxaQsp0ULvnYeuAgBb297J13m+lIKHu+l&#10;DCISXVGcLebT53ObzmK5YPOdZ65R/DwG+4cpDFMWm15K3bLIyN6rP0oZxT0EkHHEwRQgpeIiY0A0&#10;4/I3NJuGOZGxIDnBXWgK/68sf3948ETVFZ1QYpnBFZ2+fT19/3F6/EImiZ7WhTlGbRzGxe4NdLjm&#10;4T7gZULdSW/SF/EQ9CPRxwu5oouEp6TZZDYr0cXR9/rVbDq9SmWKp2znQ3wrwJBkVNTj8jKn7HAX&#10;Yh86hKRmFtZK67xAbUlb0enLqzInXDxYXFvskTD0syYrdtvuDGwL9RFxeeiFERxfK2x+x0J8YB6V&#10;gPOiuuM9HlIDNoGzRUkD/vPf7lM8Lgi9lLSorIpalD4l+p3FxSURDoYfjO1g2L25AZTqGF+N49nE&#10;BB/1YEoP5hNKfpV6oItZjp0qGgfzJvbqxifDxWqVg/bOq13TJ6DsHIt3duN4atMTudpHkCpznAjq&#10;WTnzhsLLWzo/kqTsX/9z1NNTXv4E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ba/XiNkAAAAKAQAA&#10;DwAAAAAAAAABACAAAAAiAAAAZHJzL2Rvd25yZXYueG1sUEsBAhQAFAAAAAgAh07iQDvnbiwYAgAA&#10;EgQAAA4AAAAAAAAAAQAgAAAAKAEAAGRycy9lMm9Eb2MueG1sUEsFBgAAAAAGAAYAWQEAALIFAAAA&#10;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eastAsia="宋体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t>- 3 -</w:t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86633D"/>
    <w:rsid w:val="3886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2020-05-18T02:20:00Z</dcterms:created>
  <dc:creator>Administrator</dc:creator>
  <cp:lastModifiedBy>Administrator</cp:lastModifiedBy>
  <dcterms:modified xsi:type="dcterms:W3CDTF">2020-05-18T02:21:32Z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