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附件3</w:t>
      </w:r>
    </w:p>
    <w:bookmarkEnd w:id="0"/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驻马店市</w:t>
      </w:r>
      <w:r>
        <w:rPr>
          <w:rFonts w:hint="eastAsia" w:ascii="仿宋_GB2312" w:eastAsia="仿宋_GB2312"/>
          <w:b/>
          <w:sz w:val="36"/>
          <w:szCs w:val="36"/>
        </w:rPr>
        <w:t>信息技术与课程融合优质课</w:t>
      </w:r>
      <w:r>
        <w:rPr>
          <w:rFonts w:hint="eastAsia" w:ascii="楷体_GB2312" w:eastAsia="楷体_GB2312"/>
          <w:b/>
          <w:sz w:val="36"/>
          <w:szCs w:val="36"/>
        </w:rPr>
        <w:t>申报评审表</w:t>
      </w:r>
    </w:p>
    <w:p>
      <w:pPr>
        <w:rPr>
          <w:rFonts w:hint="eastAsia" w:eastAsia="仿宋_GB2312"/>
          <w:sz w:val="32"/>
        </w:rPr>
      </w:pP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"/>
        <w:gridCol w:w="1695"/>
        <w:gridCol w:w="1280"/>
        <w:gridCol w:w="711"/>
        <w:gridCol w:w="567"/>
        <w:gridCol w:w="569"/>
        <w:gridCol w:w="510"/>
        <w:gridCol w:w="719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单位 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执教老师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课题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年级学科</w:t>
            </w: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指导教师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2" w:hRule="atLeast"/>
        </w:trPr>
        <w:tc>
          <w:tcPr>
            <w:tcW w:w="70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乡</w:t>
            </w:r>
          </w:p>
          <w:p>
            <w:pPr>
              <w:ind w:left="480" w:hanging="480" w:hanging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镇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教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育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部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门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价                               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36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育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门</w:t>
            </w:r>
          </w:p>
        </w:tc>
        <w:tc>
          <w:tcPr>
            <w:tcW w:w="3118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ind w:left="4872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推荐意见</w:t>
            </w:r>
          </w:p>
          <w:p>
            <w:pPr>
              <w:ind w:left="315"/>
              <w:rPr>
                <w:rFonts w:hint="eastAsia" w:eastAsia="仿宋_GB2312"/>
                <w:sz w:val="24"/>
              </w:rPr>
            </w:pPr>
          </w:p>
          <w:p>
            <w:pPr>
              <w:ind w:firstLine="360" w:firstLineChars="15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 xml:space="preserve">盖章：   年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月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7" w:hRule="atLeas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荐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368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</w:t>
            </w:r>
          </w:p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  章：   年   月   日</w:t>
            </w:r>
          </w:p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育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门</w:t>
            </w:r>
          </w:p>
        </w:tc>
        <w:tc>
          <w:tcPr>
            <w:tcW w:w="311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评审意见</w:t>
            </w:r>
          </w:p>
          <w:p>
            <w:pPr>
              <w:ind w:left="585"/>
              <w:rPr>
                <w:rFonts w:hint="eastAsia" w:eastAsia="仿宋_GB2312"/>
                <w:sz w:val="24"/>
              </w:rPr>
            </w:pPr>
          </w:p>
          <w:p>
            <w:pPr>
              <w:ind w:firstLine="360" w:firstLineChars="15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 xml:space="preserve">盖章：   年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日</w:t>
            </w:r>
          </w:p>
        </w:tc>
      </w:tr>
    </w:tbl>
    <w:p/>
    <w:p/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C02C0"/>
    <w:rsid w:val="27EC02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2020-04-23T04:35:00Z</dcterms:created>
  <dc:creator>Administrator</dc:creator>
  <cp:lastModifiedBy>Administrator</cp:lastModifiedBy>
  <dcterms:modified xsi:type="dcterms:W3CDTF">2020-04-23T04:43:57Z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